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809B" w14:textId="77777777" w:rsidR="00753602" w:rsidRDefault="00753602" w:rsidP="00753602">
      <w:pPr>
        <w:jc w:val="center"/>
        <w:rPr>
          <w:b/>
          <w:bCs/>
          <w:color w:val="EE0000"/>
          <w:sz w:val="36"/>
          <w:szCs w:val="36"/>
        </w:rPr>
      </w:pPr>
    </w:p>
    <w:p w14:paraId="0C7B7DD5" w14:textId="0F4232E0" w:rsidR="008A395F" w:rsidRPr="00074CBB" w:rsidRDefault="008A395F" w:rsidP="00753602">
      <w:pPr>
        <w:jc w:val="center"/>
        <w:rPr>
          <w:b/>
          <w:bCs/>
          <w:color w:val="EE0000"/>
          <w:sz w:val="36"/>
          <w:szCs w:val="36"/>
        </w:rPr>
      </w:pPr>
      <w:r w:rsidRPr="00074CBB">
        <w:rPr>
          <w:b/>
          <w:bCs/>
          <w:color w:val="EE0000"/>
          <w:sz w:val="36"/>
          <w:szCs w:val="36"/>
        </w:rPr>
        <w:t>Application Form</w:t>
      </w:r>
    </w:p>
    <w:p w14:paraId="7C3AED58" w14:textId="77777777" w:rsidR="00733B21" w:rsidRPr="00074CBB" w:rsidRDefault="00733B21" w:rsidP="00733B21">
      <w:pPr>
        <w:rPr>
          <w:rFonts w:asciiTheme="majorHAnsi" w:hAnsiTheme="majorHAnsi" w:cstheme="majorHAnsi"/>
          <w:b/>
          <w:color w:val="000000"/>
          <w:sz w:val="22"/>
          <w:szCs w:val="22"/>
        </w:rPr>
      </w:pPr>
    </w:p>
    <w:p w14:paraId="7BB04173" w14:textId="77777777" w:rsidR="00733B21" w:rsidRPr="00074CBB" w:rsidRDefault="00733B21" w:rsidP="00733B21">
      <w:pPr>
        <w:rPr>
          <w:rFonts w:asciiTheme="majorHAnsi" w:hAnsiTheme="majorHAnsi" w:cstheme="majorHAnsi"/>
          <w:b/>
          <w:color w:val="000000"/>
          <w:sz w:val="22"/>
          <w:szCs w:val="22"/>
        </w:rPr>
      </w:pPr>
    </w:p>
    <w:p w14:paraId="2EC2E1C2" w14:textId="0928AFCA" w:rsidR="00733B21" w:rsidRPr="00074CBB" w:rsidRDefault="00733B21" w:rsidP="008F3302">
      <w:pPr>
        <w:spacing w:line="276" w:lineRule="auto"/>
        <w:jc w:val="both"/>
        <w:rPr>
          <w:rFonts w:cs="Times New Roman"/>
          <w:b/>
          <w:color w:val="000000"/>
          <w:sz w:val="22"/>
          <w:szCs w:val="22"/>
        </w:rPr>
      </w:pPr>
      <w:r w:rsidRPr="00074CBB">
        <w:rPr>
          <w:rFonts w:cs="Times New Roman"/>
          <w:b/>
          <w:color w:val="000000"/>
          <w:sz w:val="22"/>
          <w:szCs w:val="22"/>
        </w:rPr>
        <w:t xml:space="preserve">Description : </w:t>
      </w:r>
      <w:r w:rsidR="008F3302" w:rsidRPr="00074CBB">
        <w:rPr>
          <w:rFonts w:cs="Times New Roman"/>
          <w:bCs/>
          <w:color w:val="000000"/>
          <w:sz w:val="22"/>
          <w:szCs w:val="22"/>
        </w:rPr>
        <w:t>Ce formulaire de candidature est conçu pour fournir une assistance technique et financière complète aux émetteurs des secteurs public et privé de la région UEMOA souhaitant structurer et émettre des obligations vertes, sociales ou de durabilité. L’objectif du programme est de renforcer l’écosystème régional de la finance durable, d’accroître la confiance des investisseurs et d’accélérer la mobilisation de capitaux en faveur de projets à impact environnemental alignés sur les Objectifs de développement durable (ODD) ainsi que sur les engagements climatiques nationaux et sous-régionaux.</w:t>
      </w:r>
    </w:p>
    <w:p w14:paraId="055BA473" w14:textId="77777777" w:rsidR="00733B21" w:rsidRPr="00074CBB" w:rsidRDefault="00733B21" w:rsidP="00733B21">
      <w:pPr>
        <w:rPr>
          <w:rFonts w:cs="Times New Roman"/>
          <w:b/>
          <w:color w:val="000000"/>
          <w:sz w:val="22"/>
          <w:szCs w:val="22"/>
        </w:rPr>
      </w:pPr>
    </w:p>
    <w:p w14:paraId="27C08281" w14:textId="7C3CC241" w:rsidR="00733B21" w:rsidRPr="00074CBB" w:rsidRDefault="00733B21" w:rsidP="00733B21">
      <w:pPr>
        <w:spacing w:line="276" w:lineRule="auto"/>
        <w:jc w:val="center"/>
        <w:rPr>
          <w:rFonts w:cs="Times New Roman"/>
          <w:b/>
          <w:color w:val="000000"/>
          <w:sz w:val="32"/>
          <w:szCs w:val="32"/>
        </w:rPr>
      </w:pPr>
      <w:r w:rsidRPr="00074CBB">
        <w:rPr>
          <w:rFonts w:cs="Times New Roman"/>
          <w:b/>
          <w:color w:val="000000"/>
          <w:sz w:val="32"/>
          <w:szCs w:val="32"/>
        </w:rPr>
        <w:t xml:space="preserve">Annexe 1 – Checklist pour la soumission </w:t>
      </w:r>
    </w:p>
    <w:p w14:paraId="1F5B6795" w14:textId="77777777" w:rsidR="00733B21" w:rsidRPr="00074CBB" w:rsidRDefault="00733B21" w:rsidP="00733B21">
      <w:pPr>
        <w:pStyle w:val="Paragraphedeliste"/>
        <w:spacing w:line="276" w:lineRule="auto"/>
        <w:jc w:val="center"/>
        <w:rPr>
          <w:rFonts w:cs="Times New Roman"/>
          <w:b/>
          <w:color w:val="000000"/>
          <w:sz w:val="22"/>
          <w:szCs w:val="22"/>
        </w:rPr>
      </w:pPr>
    </w:p>
    <w:p w14:paraId="10A17501" w14:textId="77777777" w:rsidR="00733B21" w:rsidRPr="00074CBB" w:rsidRDefault="00733B21" w:rsidP="00733B21">
      <w:pPr>
        <w:pStyle w:val="Paragraphedeliste"/>
        <w:spacing w:line="276" w:lineRule="auto"/>
        <w:rPr>
          <w:rFonts w:cs="Times New Roman"/>
          <w:b/>
          <w:color w:val="000000"/>
          <w:sz w:val="22"/>
          <w:szCs w:val="22"/>
        </w:rPr>
      </w:pPr>
    </w:p>
    <w:p w14:paraId="1D1271D8" w14:textId="15FF8F3D" w:rsidR="00733B21" w:rsidRPr="00074CBB" w:rsidRDefault="00733B21" w:rsidP="00733B21">
      <w:pPr>
        <w:pStyle w:val="Paragraphedeliste"/>
        <w:spacing w:line="276" w:lineRule="auto"/>
        <w:ind w:left="0"/>
        <w:rPr>
          <w:rFonts w:cs="Times New Roman"/>
          <w:b/>
          <w:color w:val="000000"/>
          <w:sz w:val="22"/>
          <w:szCs w:val="22"/>
        </w:rPr>
      </w:pPr>
      <w:r w:rsidRPr="00074CBB">
        <w:rPr>
          <w:rFonts w:cs="Times New Roman"/>
          <w:b/>
          <w:color w:val="000000"/>
          <w:sz w:val="22"/>
          <w:szCs w:val="22"/>
        </w:rPr>
        <w:t>Nom de l’entreprise :  _________________________________________________________________________</w:t>
      </w:r>
    </w:p>
    <w:p w14:paraId="67A63412" w14:textId="77777777" w:rsidR="00733B21" w:rsidRPr="00074CBB" w:rsidRDefault="00733B21" w:rsidP="00733B21">
      <w:pPr>
        <w:pStyle w:val="Paragraphedeliste"/>
        <w:spacing w:line="276" w:lineRule="auto"/>
        <w:ind w:left="0"/>
        <w:rPr>
          <w:rFonts w:cs="Times New Roman"/>
          <w:b/>
          <w:color w:val="000000"/>
          <w:sz w:val="22"/>
          <w:szCs w:val="22"/>
        </w:rPr>
      </w:pPr>
    </w:p>
    <w:p w14:paraId="6E28971D" w14:textId="77777777" w:rsidR="00733B21" w:rsidRPr="00074CBB" w:rsidRDefault="00733B21" w:rsidP="00733B21">
      <w:pPr>
        <w:pStyle w:val="Paragraphedeliste"/>
        <w:spacing w:line="276" w:lineRule="auto"/>
        <w:ind w:left="0"/>
        <w:rPr>
          <w:rFonts w:cs="Times New Roman"/>
          <w:b/>
          <w:color w:val="000000"/>
          <w:sz w:val="22"/>
          <w:szCs w:val="22"/>
        </w:rPr>
      </w:pPr>
    </w:p>
    <w:p w14:paraId="263A280D" w14:textId="77777777" w:rsidR="00733B21" w:rsidRPr="00074CBB" w:rsidRDefault="00733B21" w:rsidP="00733B21">
      <w:pPr>
        <w:pStyle w:val="Paragraphedeliste"/>
        <w:spacing w:line="276" w:lineRule="auto"/>
        <w:ind w:left="0"/>
        <w:rPr>
          <w:rFonts w:cs="Times New Roman"/>
          <w:b/>
          <w:color w:val="000000"/>
          <w:sz w:val="22"/>
          <w:szCs w:val="22"/>
        </w:rPr>
      </w:pPr>
    </w:p>
    <w:tbl>
      <w:tblPr>
        <w:tblStyle w:val="TableGrid1"/>
        <w:tblW w:w="0" w:type="auto"/>
        <w:jc w:val="center"/>
        <w:tblLook w:val="04A0" w:firstRow="1" w:lastRow="0" w:firstColumn="1" w:lastColumn="0" w:noHBand="0" w:noVBand="1"/>
      </w:tblPr>
      <w:tblGrid>
        <w:gridCol w:w="704"/>
        <w:gridCol w:w="5306"/>
        <w:gridCol w:w="2065"/>
      </w:tblGrid>
      <w:tr w:rsidR="00733B21" w:rsidRPr="007B5880" w14:paraId="4812A9A3" w14:textId="77777777" w:rsidTr="00574B63">
        <w:trPr>
          <w:jc w:val="center"/>
        </w:trPr>
        <w:tc>
          <w:tcPr>
            <w:tcW w:w="704" w:type="dxa"/>
            <w:shd w:val="clear" w:color="auto" w:fill="18BB9D"/>
          </w:tcPr>
          <w:p w14:paraId="201F3F96" w14:textId="77777777" w:rsidR="00733B21" w:rsidRPr="007B5880" w:rsidRDefault="00733B21" w:rsidP="00574B63">
            <w:pPr>
              <w:spacing w:line="276" w:lineRule="auto"/>
              <w:rPr>
                <w:rFonts w:eastAsia="Calibri" w:cs="Times New Roman"/>
                <w:b/>
                <w:color w:val="FFFFFF"/>
                <w:lang w:val="en-US" w:eastAsia="en-US"/>
              </w:rPr>
            </w:pPr>
            <w:r w:rsidRPr="007B5880">
              <w:rPr>
                <w:rFonts w:eastAsia="Calibri" w:cs="Times New Roman"/>
                <w:b/>
                <w:color w:val="FFFFFF"/>
                <w:lang w:val="en-US" w:eastAsia="en-US"/>
              </w:rPr>
              <w:t>No.</w:t>
            </w:r>
          </w:p>
        </w:tc>
        <w:tc>
          <w:tcPr>
            <w:tcW w:w="5306" w:type="dxa"/>
            <w:shd w:val="clear" w:color="auto" w:fill="18BB9D"/>
          </w:tcPr>
          <w:p w14:paraId="69D70E31" w14:textId="77777777" w:rsidR="00733B21" w:rsidRPr="007B5880" w:rsidRDefault="00733B21" w:rsidP="00574B63">
            <w:pPr>
              <w:spacing w:line="276" w:lineRule="auto"/>
              <w:rPr>
                <w:rFonts w:eastAsia="Calibri" w:cs="Times New Roman"/>
                <w:b/>
                <w:color w:val="FFFFFF"/>
                <w:lang w:val="en-US" w:eastAsia="en-US"/>
              </w:rPr>
            </w:pPr>
            <w:r w:rsidRPr="007B5880">
              <w:rPr>
                <w:rFonts w:eastAsia="Calibri" w:cs="Times New Roman"/>
                <w:b/>
                <w:color w:val="FFFFFF"/>
                <w:lang w:val="en-US" w:eastAsia="en-US"/>
              </w:rPr>
              <w:t xml:space="preserve">Documents </w:t>
            </w:r>
          </w:p>
        </w:tc>
        <w:tc>
          <w:tcPr>
            <w:tcW w:w="2065" w:type="dxa"/>
            <w:shd w:val="clear" w:color="auto" w:fill="18BB9D"/>
          </w:tcPr>
          <w:p w14:paraId="7A48708C" w14:textId="69DEEF63" w:rsidR="00733B21" w:rsidRPr="007B5880" w:rsidRDefault="00733B21" w:rsidP="00574B63">
            <w:pPr>
              <w:spacing w:line="276" w:lineRule="auto"/>
              <w:jc w:val="center"/>
              <w:rPr>
                <w:rFonts w:eastAsia="Calibri" w:cs="Times New Roman"/>
                <w:b/>
                <w:color w:val="FFFFFF"/>
                <w:lang w:val="en-US" w:eastAsia="en-US"/>
              </w:rPr>
            </w:pPr>
            <w:r w:rsidRPr="007B5880">
              <w:rPr>
                <w:rFonts w:eastAsia="Calibri" w:cs="Times New Roman"/>
                <w:b/>
                <w:color w:val="FFFFFF"/>
                <w:lang w:val="en-US" w:eastAsia="en-US"/>
              </w:rPr>
              <w:t>Checklist (</w:t>
            </w:r>
            <w:r>
              <w:rPr>
                <w:rFonts w:eastAsia="Calibri" w:cs="Times New Roman"/>
                <w:b/>
                <w:color w:val="FFFFFF"/>
                <w:lang w:val="en-US" w:eastAsia="en-US"/>
              </w:rPr>
              <w:t>Oui</w:t>
            </w:r>
            <w:r w:rsidRPr="007B5880">
              <w:rPr>
                <w:rFonts w:eastAsia="Calibri" w:cs="Times New Roman"/>
                <w:b/>
                <w:color w:val="FFFFFF"/>
                <w:lang w:val="en-US" w:eastAsia="en-US"/>
              </w:rPr>
              <w:t>/No</w:t>
            </w:r>
            <w:r>
              <w:rPr>
                <w:rFonts w:eastAsia="Calibri" w:cs="Times New Roman"/>
                <w:b/>
                <w:color w:val="FFFFFF"/>
                <w:lang w:val="en-US" w:eastAsia="en-US"/>
              </w:rPr>
              <w:t>n</w:t>
            </w:r>
            <w:r w:rsidRPr="007B5880">
              <w:rPr>
                <w:rFonts w:eastAsia="Calibri" w:cs="Times New Roman"/>
                <w:b/>
                <w:color w:val="FFFFFF"/>
                <w:lang w:val="en-US" w:eastAsia="en-US"/>
              </w:rPr>
              <w:t>)</w:t>
            </w:r>
          </w:p>
        </w:tc>
      </w:tr>
      <w:tr w:rsidR="00733B21" w:rsidRPr="007B5880" w14:paraId="66756AD3" w14:textId="77777777" w:rsidTr="00574B63">
        <w:trPr>
          <w:jc w:val="center"/>
        </w:trPr>
        <w:tc>
          <w:tcPr>
            <w:tcW w:w="704" w:type="dxa"/>
          </w:tcPr>
          <w:p w14:paraId="0F02B8F2" w14:textId="77777777" w:rsidR="00733B21" w:rsidRPr="007B5880" w:rsidRDefault="00733B21" w:rsidP="00574B63">
            <w:pPr>
              <w:spacing w:line="276" w:lineRule="auto"/>
              <w:rPr>
                <w:rFonts w:eastAsia="Calibri" w:cs="Times New Roman"/>
                <w:lang w:val="en-US" w:eastAsia="en-US"/>
              </w:rPr>
            </w:pPr>
            <w:r w:rsidRPr="007B5880">
              <w:rPr>
                <w:rFonts w:eastAsia="Calibri" w:cs="Times New Roman"/>
                <w:lang w:val="en-US" w:eastAsia="en-US"/>
              </w:rPr>
              <w:t>1</w:t>
            </w:r>
          </w:p>
        </w:tc>
        <w:tc>
          <w:tcPr>
            <w:tcW w:w="5306" w:type="dxa"/>
          </w:tcPr>
          <w:p w14:paraId="767DD083" w14:textId="0EC56166"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 xml:space="preserve">Proposition technique </w:t>
            </w:r>
            <w:proofErr w:type="spellStart"/>
            <w:r>
              <w:rPr>
                <w:rFonts w:eastAsia="Calibri" w:cs="Times New Roman"/>
                <w:lang w:val="en-US" w:eastAsia="en-US"/>
              </w:rPr>
              <w:t>complète</w:t>
            </w:r>
            <w:proofErr w:type="spellEnd"/>
          </w:p>
        </w:tc>
        <w:tc>
          <w:tcPr>
            <w:tcW w:w="2065" w:type="dxa"/>
          </w:tcPr>
          <w:p w14:paraId="53B51F0F" w14:textId="0F5864E3"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2269A2B3" w14:textId="77777777" w:rsidTr="00574B63">
        <w:trPr>
          <w:jc w:val="center"/>
        </w:trPr>
        <w:tc>
          <w:tcPr>
            <w:tcW w:w="704" w:type="dxa"/>
          </w:tcPr>
          <w:p w14:paraId="418FFB77"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2</w:t>
            </w:r>
          </w:p>
        </w:tc>
        <w:tc>
          <w:tcPr>
            <w:tcW w:w="5306" w:type="dxa"/>
          </w:tcPr>
          <w:p w14:paraId="4BAEE3C3" w14:textId="643B2FCA"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Annexe 1 – Checklist pour la soumission</w:t>
            </w:r>
          </w:p>
        </w:tc>
        <w:tc>
          <w:tcPr>
            <w:tcW w:w="2065" w:type="dxa"/>
          </w:tcPr>
          <w:p w14:paraId="0F64A063" w14:textId="149D25A9"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65D863BD" w14:textId="77777777" w:rsidTr="00574B63">
        <w:trPr>
          <w:jc w:val="center"/>
        </w:trPr>
        <w:tc>
          <w:tcPr>
            <w:tcW w:w="704" w:type="dxa"/>
          </w:tcPr>
          <w:p w14:paraId="4993715D"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3</w:t>
            </w:r>
          </w:p>
        </w:tc>
        <w:tc>
          <w:tcPr>
            <w:tcW w:w="5306" w:type="dxa"/>
          </w:tcPr>
          <w:p w14:paraId="3870C970" w14:textId="6FDFA571"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Annexe 2 – CV de</w:t>
            </w:r>
            <w:r w:rsidR="006F3374" w:rsidRPr="00074CBB">
              <w:rPr>
                <w:rFonts w:eastAsia="Calibri" w:cs="Times New Roman"/>
                <w:lang w:eastAsia="en-US"/>
              </w:rPr>
              <w:t>s managers et du personnel impliqué dans l’initiative</w:t>
            </w:r>
            <w:r w:rsidRPr="00074CBB">
              <w:rPr>
                <w:rFonts w:eastAsia="Calibri" w:cs="Times New Roman"/>
                <w:lang w:eastAsia="en-US"/>
              </w:rPr>
              <w:t xml:space="preserve"> </w:t>
            </w:r>
          </w:p>
        </w:tc>
        <w:tc>
          <w:tcPr>
            <w:tcW w:w="2065" w:type="dxa"/>
          </w:tcPr>
          <w:p w14:paraId="59ECA08F" w14:textId="6A4806AF"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4015E2B0" w14:textId="77777777" w:rsidTr="00574B63">
        <w:trPr>
          <w:jc w:val="center"/>
        </w:trPr>
        <w:tc>
          <w:tcPr>
            <w:tcW w:w="704" w:type="dxa"/>
          </w:tcPr>
          <w:p w14:paraId="3977490A"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4</w:t>
            </w:r>
          </w:p>
        </w:tc>
        <w:tc>
          <w:tcPr>
            <w:tcW w:w="5306" w:type="dxa"/>
          </w:tcPr>
          <w:p w14:paraId="3039D662" w14:textId="21E96F5A"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w:t>
            </w:r>
            <w:r w:rsidR="006F3374" w:rsidRPr="00074CBB">
              <w:rPr>
                <w:rFonts w:eastAsia="Calibri" w:cs="Times New Roman"/>
                <w:lang w:eastAsia="en-US"/>
              </w:rPr>
              <w:t>e</w:t>
            </w:r>
            <w:r w:rsidRPr="00074CBB">
              <w:rPr>
                <w:rFonts w:eastAsia="Calibri" w:cs="Times New Roman"/>
                <w:lang w:eastAsia="en-US"/>
              </w:rPr>
              <w:t xml:space="preserve"> 3 – P</w:t>
            </w:r>
            <w:r w:rsidR="00ED7004" w:rsidRPr="00074CBB">
              <w:rPr>
                <w:rFonts w:eastAsia="Calibri" w:cs="Times New Roman"/>
                <w:lang w:eastAsia="en-US"/>
              </w:rPr>
              <w:t>reuve de l’enregistrement l</w:t>
            </w:r>
            <w:r w:rsidR="00BB399D" w:rsidRPr="00074CBB">
              <w:rPr>
                <w:rFonts w:eastAsia="Calibri" w:cs="Times New Roman"/>
                <w:lang w:eastAsia="en-US"/>
              </w:rPr>
              <w:t>égal de l’organisation</w:t>
            </w:r>
            <w:r w:rsidRPr="00074CBB">
              <w:rPr>
                <w:rFonts w:eastAsia="Calibri" w:cs="Times New Roman"/>
                <w:i/>
                <w:iCs/>
                <w:lang w:eastAsia="en-US"/>
              </w:rPr>
              <w:t xml:space="preserve"> </w:t>
            </w:r>
          </w:p>
        </w:tc>
        <w:tc>
          <w:tcPr>
            <w:tcW w:w="2065" w:type="dxa"/>
          </w:tcPr>
          <w:p w14:paraId="35E22799" w14:textId="60B0736F"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7A580161" w14:textId="77777777" w:rsidTr="00574B63">
        <w:trPr>
          <w:jc w:val="center"/>
        </w:trPr>
        <w:tc>
          <w:tcPr>
            <w:tcW w:w="704" w:type="dxa"/>
          </w:tcPr>
          <w:p w14:paraId="22A64611"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5</w:t>
            </w:r>
          </w:p>
        </w:tc>
        <w:tc>
          <w:tcPr>
            <w:tcW w:w="5306" w:type="dxa"/>
          </w:tcPr>
          <w:p w14:paraId="5FDAC2A1" w14:textId="1AF334F9"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w:t>
            </w:r>
            <w:r w:rsidR="00BB399D" w:rsidRPr="00074CBB">
              <w:rPr>
                <w:rFonts w:eastAsia="Calibri" w:cs="Times New Roman"/>
                <w:lang w:eastAsia="en-US"/>
              </w:rPr>
              <w:t>e</w:t>
            </w:r>
            <w:r w:rsidRPr="00074CBB">
              <w:rPr>
                <w:rFonts w:eastAsia="Calibri" w:cs="Times New Roman"/>
                <w:lang w:eastAsia="en-US"/>
              </w:rPr>
              <w:t xml:space="preserve"> 4 – </w:t>
            </w:r>
            <w:r w:rsidR="00BB399D" w:rsidRPr="00074CBB">
              <w:rPr>
                <w:rFonts w:eastAsia="Calibri" w:cs="Times New Roman"/>
                <w:lang w:eastAsia="en-US"/>
              </w:rPr>
              <w:t xml:space="preserve">États financiers audités de l’organisation pour 2022, 2023 et 2024 </w:t>
            </w:r>
            <w:r w:rsidRPr="00074CBB">
              <w:rPr>
                <w:rFonts w:eastAsia="Calibri" w:cs="Times New Roman"/>
                <w:lang w:eastAsia="en-US"/>
              </w:rPr>
              <w:t xml:space="preserve"> </w:t>
            </w:r>
          </w:p>
        </w:tc>
        <w:tc>
          <w:tcPr>
            <w:tcW w:w="2065" w:type="dxa"/>
          </w:tcPr>
          <w:p w14:paraId="66698D20" w14:textId="67E1DB1B"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Oui/None</w:t>
            </w:r>
          </w:p>
        </w:tc>
      </w:tr>
    </w:tbl>
    <w:p w14:paraId="1D39D0A4" w14:textId="77777777" w:rsidR="00733B21" w:rsidRPr="007B5880" w:rsidRDefault="00733B21" w:rsidP="00733B21">
      <w:pPr>
        <w:pStyle w:val="Paragraphedeliste"/>
        <w:spacing w:line="276" w:lineRule="auto"/>
        <w:rPr>
          <w:rFonts w:cs="Times New Roman"/>
          <w:b/>
          <w:color w:val="000000"/>
          <w:sz w:val="22"/>
          <w:szCs w:val="22"/>
          <w:lang w:val="en-US"/>
        </w:rPr>
      </w:pPr>
    </w:p>
    <w:p w14:paraId="50B08A6A" w14:textId="2294A18E" w:rsidR="00733B21" w:rsidRPr="00074CBB" w:rsidRDefault="00D422B0" w:rsidP="00733B21">
      <w:pPr>
        <w:spacing w:line="276" w:lineRule="auto"/>
        <w:rPr>
          <w:rFonts w:cs="Times New Roman"/>
          <w:b/>
          <w:color w:val="000000"/>
          <w:sz w:val="22"/>
          <w:szCs w:val="22"/>
        </w:rPr>
      </w:pPr>
      <w:r w:rsidRPr="00074CBB">
        <w:rPr>
          <w:rFonts w:cs="Times New Roman"/>
          <w:bCs/>
          <w:color w:val="000000"/>
          <w:sz w:val="22"/>
          <w:szCs w:val="22"/>
        </w:rPr>
        <w:t>Veuillez noter qu’il n’existe pas de modèles pour les annexes 2 à 4 ; le candidat est libre de soumettre les informations dans leur format existant. Le candidat peut également inclure une annexe supplémentaire comprenant une présentation institutionnelle de l’entreprise.</w:t>
      </w:r>
    </w:p>
    <w:p w14:paraId="1FBAD8CE" w14:textId="77777777" w:rsidR="00733B21" w:rsidRPr="00074CBB" w:rsidRDefault="00733B21" w:rsidP="00733B21">
      <w:pPr>
        <w:spacing w:line="276" w:lineRule="auto"/>
        <w:rPr>
          <w:rFonts w:cs="Times New Roman"/>
          <w:b/>
          <w:color w:val="000000"/>
          <w:sz w:val="22"/>
          <w:szCs w:val="22"/>
        </w:rPr>
      </w:pPr>
    </w:p>
    <w:p w14:paraId="76C139D7" w14:textId="7C8D4108" w:rsidR="00733B21" w:rsidRPr="00074CBB" w:rsidRDefault="001F178A" w:rsidP="00733B21">
      <w:pPr>
        <w:spacing w:line="276" w:lineRule="auto"/>
        <w:rPr>
          <w:rFonts w:cs="Times New Roman"/>
          <w:b/>
          <w:color w:val="000000"/>
          <w:sz w:val="22"/>
          <w:szCs w:val="22"/>
        </w:rPr>
      </w:pPr>
      <w:r w:rsidRPr="00074CBB">
        <w:rPr>
          <w:rFonts w:cs="Times New Roman"/>
          <w:b/>
          <w:color w:val="000000"/>
          <w:sz w:val="22"/>
          <w:szCs w:val="22"/>
        </w:rPr>
        <w:t>Veuillez noter que toutes les informations incluses dans cette candidature seront traitées de manière strictement confidentielle.</w:t>
      </w:r>
    </w:p>
    <w:p w14:paraId="6DD4EC55" w14:textId="77777777" w:rsidR="00733B21" w:rsidRPr="00074CBB" w:rsidRDefault="00733B21" w:rsidP="00733B21">
      <w:pPr>
        <w:spacing w:line="276" w:lineRule="auto"/>
        <w:rPr>
          <w:rFonts w:cs="Times New Roman"/>
          <w:b/>
          <w:color w:val="000000"/>
          <w:sz w:val="22"/>
          <w:szCs w:val="22"/>
        </w:rPr>
      </w:pPr>
    </w:p>
    <w:p w14:paraId="1C7B630E" w14:textId="176A5E6A" w:rsidR="00733B21" w:rsidRPr="00074CBB" w:rsidRDefault="00733B21" w:rsidP="00733B21">
      <w:pPr>
        <w:spacing w:line="276" w:lineRule="auto"/>
        <w:rPr>
          <w:rFonts w:cs="Times New Roman"/>
          <w:b/>
          <w:color w:val="EE0000"/>
          <w:sz w:val="22"/>
          <w:szCs w:val="22"/>
        </w:rPr>
      </w:pPr>
      <w:r w:rsidRPr="00074CBB">
        <w:rPr>
          <w:rFonts w:cs="Times New Roman"/>
          <w:b/>
          <w:color w:val="000000"/>
          <w:sz w:val="22"/>
          <w:szCs w:val="22"/>
        </w:rPr>
        <w:t xml:space="preserve">Date </w:t>
      </w:r>
      <w:r w:rsidR="001F178A" w:rsidRPr="00074CBB">
        <w:rPr>
          <w:rFonts w:cs="Times New Roman"/>
          <w:b/>
          <w:color w:val="000000"/>
          <w:sz w:val="22"/>
          <w:szCs w:val="22"/>
        </w:rPr>
        <w:t>de soumission :</w:t>
      </w:r>
      <w:r w:rsidRPr="00074CBB">
        <w:rPr>
          <w:rFonts w:cs="Times New Roman"/>
          <w:b/>
          <w:color w:val="000000"/>
          <w:sz w:val="22"/>
          <w:szCs w:val="22"/>
        </w:rPr>
        <w:t xml:space="preserve"> </w:t>
      </w:r>
      <w:r w:rsidR="00D253B4">
        <w:rPr>
          <w:rFonts w:cs="Times New Roman"/>
          <w:b/>
          <w:color w:val="EE0000"/>
          <w:sz w:val="22"/>
          <w:szCs w:val="22"/>
        </w:rPr>
        <w:t>jour/mois/année</w:t>
      </w:r>
    </w:p>
    <w:p w14:paraId="4493D266" w14:textId="77777777" w:rsidR="00733B21" w:rsidRPr="00074CBB" w:rsidRDefault="00733B21" w:rsidP="00733B21">
      <w:pPr>
        <w:spacing w:line="276" w:lineRule="auto"/>
        <w:rPr>
          <w:rFonts w:cs="Times New Roman"/>
          <w:b/>
          <w:color w:val="FF0000"/>
          <w:sz w:val="22"/>
          <w:szCs w:val="22"/>
        </w:rPr>
      </w:pPr>
    </w:p>
    <w:p w14:paraId="1304BEB2" w14:textId="30AD1DFE" w:rsidR="4911E3CB" w:rsidRPr="00074CBB" w:rsidRDefault="4911E3CB" w:rsidP="4911E3CB">
      <w:pPr>
        <w:spacing w:line="276" w:lineRule="auto"/>
        <w:rPr>
          <w:rFonts w:cstheme="minorBidi"/>
          <w:sz w:val="22"/>
          <w:szCs w:val="22"/>
        </w:rPr>
      </w:pPr>
    </w:p>
    <w:p w14:paraId="45FFCA5A" w14:textId="3FB52D95" w:rsidR="4911E3CB" w:rsidRPr="00074CBB" w:rsidRDefault="4911E3CB" w:rsidP="4911E3CB">
      <w:pPr>
        <w:spacing w:line="276" w:lineRule="auto"/>
        <w:rPr>
          <w:rFonts w:cstheme="minorBidi"/>
          <w:sz w:val="22"/>
          <w:szCs w:val="22"/>
        </w:rPr>
      </w:pPr>
    </w:p>
    <w:p w14:paraId="60CC3040" w14:textId="012B0C3A" w:rsidR="4911E3CB" w:rsidRPr="00074CBB" w:rsidRDefault="4911E3CB" w:rsidP="4911E3CB">
      <w:pPr>
        <w:spacing w:line="276" w:lineRule="auto"/>
        <w:rPr>
          <w:rFonts w:cstheme="minorBidi"/>
          <w:sz w:val="22"/>
          <w:szCs w:val="22"/>
        </w:rPr>
      </w:pPr>
    </w:p>
    <w:p w14:paraId="75FB6360" w14:textId="3CCADFCC" w:rsidR="00733B21" w:rsidRPr="00074CBB" w:rsidRDefault="005D1BF1" w:rsidP="5804613F">
      <w:pPr>
        <w:spacing w:line="276" w:lineRule="auto"/>
        <w:rPr>
          <w:rFonts w:cstheme="minorBidi"/>
          <w:sz w:val="22"/>
          <w:szCs w:val="22"/>
        </w:rPr>
      </w:pPr>
      <w:r w:rsidRPr="00074CBB">
        <w:rPr>
          <w:rFonts w:cstheme="minorBidi"/>
          <w:sz w:val="22"/>
          <w:szCs w:val="22"/>
        </w:rPr>
        <w:lastRenderedPageBreak/>
        <w:t xml:space="preserve">Pour soumettre la candidature finale, veuillez l’envoyer par courriel à </w:t>
      </w:r>
      <w:hyperlink r:id="rId11" w:history="1">
        <w:r w:rsidR="00775777" w:rsidRPr="009913CA">
          <w:rPr>
            <w:rStyle w:val="Lienhypertexte"/>
            <w:rFonts w:cstheme="minorBidi"/>
            <w:sz w:val="22"/>
            <w:szCs w:val="22"/>
          </w:rPr>
          <w:t xml:space="preserve">fabrice.kamdem@gggi.org </w:t>
        </w:r>
      </w:hyperlink>
      <w:r w:rsidR="15697628" w:rsidRPr="007F127E">
        <w:rPr>
          <w:rFonts w:cstheme="minorBidi"/>
          <w:sz w:val="22"/>
          <w:szCs w:val="22"/>
        </w:rPr>
        <w:t xml:space="preserve"> </w:t>
      </w:r>
      <w:r w:rsidRPr="00074CBB">
        <w:rPr>
          <w:rFonts w:cstheme="minorBidi"/>
          <w:sz w:val="22"/>
          <w:szCs w:val="22"/>
        </w:rPr>
        <w:t xml:space="preserve">avec </w:t>
      </w:r>
      <w:r w:rsidR="0C619A80" w:rsidRPr="00074CBB">
        <w:rPr>
          <w:rFonts w:cstheme="minorBidi"/>
          <w:sz w:val="22"/>
          <w:szCs w:val="22"/>
        </w:rPr>
        <w:t xml:space="preserve">en </w:t>
      </w:r>
      <w:r w:rsidRPr="00074CBB">
        <w:rPr>
          <w:rFonts w:cstheme="minorBidi"/>
          <w:sz w:val="22"/>
          <w:szCs w:val="22"/>
        </w:rPr>
        <w:t xml:space="preserve">copie </w:t>
      </w:r>
      <w:hyperlink r:id="rId12" w:history="1">
        <w:r w:rsidR="007533FF" w:rsidRPr="009913CA">
          <w:rPr>
            <w:rStyle w:val="Lienhypertexte"/>
            <w:rFonts w:cstheme="minorBidi"/>
            <w:sz w:val="22"/>
            <w:szCs w:val="22"/>
          </w:rPr>
          <w:t>meja.ramananjoelina@gggi.org</w:t>
        </w:r>
      </w:hyperlink>
      <w:r w:rsidR="007533FF">
        <w:rPr>
          <w:rFonts w:cstheme="minorBidi"/>
          <w:sz w:val="22"/>
          <w:szCs w:val="22"/>
        </w:rPr>
        <w:t xml:space="preserve"> </w:t>
      </w:r>
      <w:r w:rsidRPr="00074CBB">
        <w:rPr>
          <w:rFonts w:cstheme="minorBidi"/>
          <w:sz w:val="22"/>
          <w:szCs w:val="22"/>
        </w:rPr>
        <w:t>, en indiquant l’objet suivant : BRVM-Bond-Accelerator-Program</w:t>
      </w:r>
      <w:r w:rsidRPr="007F127E">
        <w:rPr>
          <w:rFonts w:cstheme="minorBidi"/>
          <w:sz w:val="22"/>
          <w:szCs w:val="22"/>
        </w:rPr>
        <w:t xml:space="preserve"> </w:t>
      </w:r>
      <w:r w:rsidRPr="007F127E">
        <w:rPr>
          <w:rFonts w:cstheme="minorBidi"/>
          <w:sz w:val="22"/>
          <w:szCs w:val="22"/>
        </w:rPr>
        <w:br w:type="page"/>
      </w:r>
    </w:p>
    <w:p w14:paraId="48204F4A" w14:textId="77777777" w:rsidR="00733B21" w:rsidRPr="00074CBB" w:rsidRDefault="00733B21" w:rsidP="00733B21">
      <w:pPr>
        <w:pStyle w:val="Paragraphedeliste"/>
        <w:spacing w:line="276" w:lineRule="auto"/>
        <w:jc w:val="center"/>
        <w:rPr>
          <w:rFonts w:cs="Times New Roman"/>
          <w:b/>
          <w:color w:val="000000"/>
          <w:sz w:val="22"/>
          <w:szCs w:val="22"/>
        </w:rPr>
      </w:pPr>
    </w:p>
    <w:p w14:paraId="1A8E95A3" w14:textId="5FED2AFF" w:rsidR="00733B21" w:rsidRPr="00413012" w:rsidRDefault="005D1BF1" w:rsidP="00733B21">
      <w:pPr>
        <w:pStyle w:val="Paragraphedeliste"/>
        <w:numPr>
          <w:ilvl w:val="0"/>
          <w:numId w:val="4"/>
        </w:numPr>
        <w:tabs>
          <w:tab w:val="left" w:pos="426"/>
        </w:tabs>
        <w:spacing w:line="276" w:lineRule="auto"/>
        <w:rPr>
          <w:rFonts w:cs="Times New Roman"/>
          <w:b/>
          <w:color w:val="000000"/>
          <w:sz w:val="28"/>
          <w:szCs w:val="28"/>
          <w:lang w:val="en-US"/>
        </w:rPr>
      </w:pPr>
      <w:proofErr w:type="spellStart"/>
      <w:r>
        <w:rPr>
          <w:rFonts w:cs="Times New Roman"/>
          <w:b/>
          <w:color w:val="000000"/>
          <w:sz w:val="28"/>
          <w:szCs w:val="28"/>
          <w:lang w:val="en-US"/>
        </w:rPr>
        <w:t>Formulaire</w:t>
      </w:r>
      <w:proofErr w:type="spellEnd"/>
      <w:r>
        <w:rPr>
          <w:rFonts w:cs="Times New Roman"/>
          <w:b/>
          <w:color w:val="000000"/>
          <w:sz w:val="28"/>
          <w:szCs w:val="28"/>
          <w:lang w:val="en-US"/>
        </w:rPr>
        <w:t xml:space="preserve"> de proposition technique</w:t>
      </w:r>
    </w:p>
    <w:p w14:paraId="6B0F5A31" w14:textId="77777777" w:rsidR="00733B21" w:rsidRPr="00EA7F70" w:rsidRDefault="00733B21" w:rsidP="00733B21">
      <w:pPr>
        <w:pStyle w:val="Paragraphedeliste"/>
        <w:spacing w:line="276" w:lineRule="auto"/>
        <w:jc w:val="center"/>
        <w:rPr>
          <w:rFonts w:cs="Times New Roman"/>
          <w:b/>
          <w:color w:val="000000"/>
          <w:sz w:val="28"/>
          <w:szCs w:val="28"/>
          <w:lang w:val="en-US"/>
        </w:rPr>
      </w:pPr>
    </w:p>
    <w:p w14:paraId="4703EAAF" w14:textId="149D9AB0" w:rsidR="00733B21" w:rsidRPr="007B5880" w:rsidRDefault="005D1BF1" w:rsidP="00733B21">
      <w:pPr>
        <w:spacing w:line="276" w:lineRule="auto"/>
        <w:rPr>
          <w:rFonts w:eastAsia="Calibri" w:cs="Times New Roman"/>
          <w:b/>
          <w:bCs/>
          <w:sz w:val="22"/>
          <w:szCs w:val="22"/>
          <w:u w:val="single"/>
          <w:lang w:val="en-US" w:eastAsia="en-US"/>
        </w:rPr>
      </w:pPr>
      <w:r>
        <w:rPr>
          <w:rFonts w:eastAsia="Calibri" w:cs="Times New Roman"/>
          <w:b/>
          <w:bCs/>
          <w:sz w:val="22"/>
          <w:szCs w:val="22"/>
          <w:u w:val="single"/>
          <w:lang w:val="en-US" w:eastAsia="en-US"/>
        </w:rPr>
        <w:t xml:space="preserve">Information sur </w:t>
      </w:r>
      <w:proofErr w:type="spellStart"/>
      <w:r>
        <w:rPr>
          <w:rFonts w:eastAsia="Calibri" w:cs="Times New Roman"/>
          <w:b/>
          <w:bCs/>
          <w:sz w:val="22"/>
          <w:szCs w:val="22"/>
          <w:u w:val="single"/>
          <w:lang w:val="en-US" w:eastAsia="en-US"/>
        </w:rPr>
        <w:t>l’organisation</w:t>
      </w:r>
      <w:proofErr w:type="spellEnd"/>
    </w:p>
    <w:p w14:paraId="7C4F102A" w14:textId="77777777" w:rsidR="00733B21" w:rsidRPr="007B5880" w:rsidRDefault="00733B21" w:rsidP="00733B21">
      <w:pPr>
        <w:spacing w:line="276" w:lineRule="auto"/>
        <w:rPr>
          <w:rFonts w:cs="Times New Roman"/>
          <w:sz w:val="22"/>
          <w:szCs w:val="22"/>
          <w:lang w:val="en-US"/>
        </w:rPr>
      </w:pPr>
    </w:p>
    <w:tbl>
      <w:tblPr>
        <w:tblStyle w:val="TableGrid2"/>
        <w:tblW w:w="0" w:type="auto"/>
        <w:tblLook w:val="04A0" w:firstRow="1" w:lastRow="0" w:firstColumn="1" w:lastColumn="0" w:noHBand="0" w:noVBand="1"/>
      </w:tblPr>
      <w:tblGrid>
        <w:gridCol w:w="4508"/>
        <w:gridCol w:w="4508"/>
      </w:tblGrid>
      <w:tr w:rsidR="00733B21" w:rsidRPr="007B5880" w14:paraId="70C79ACA" w14:textId="77777777" w:rsidTr="00574B63">
        <w:tc>
          <w:tcPr>
            <w:tcW w:w="4508" w:type="dxa"/>
          </w:tcPr>
          <w:p w14:paraId="002C1E3D" w14:textId="06A0F6D6" w:rsidR="00733B21" w:rsidRPr="007B5880" w:rsidRDefault="005D1BF1" w:rsidP="00574B63">
            <w:pPr>
              <w:autoSpaceDE w:val="0"/>
              <w:autoSpaceDN w:val="0"/>
              <w:spacing w:line="276" w:lineRule="auto"/>
              <w:jc w:val="both"/>
              <w:rPr>
                <w:rFonts w:eastAsia="Calibri" w:cs="Times New Roman"/>
                <w:b/>
                <w:lang w:val="en-US" w:eastAsia="en-US"/>
              </w:rPr>
            </w:pPr>
            <w:r>
              <w:rPr>
                <w:rFonts w:eastAsia="Calibri" w:cs="Times New Roman"/>
                <w:b/>
                <w:lang w:val="en-US" w:eastAsia="en-US"/>
              </w:rPr>
              <w:t xml:space="preserve">Nom de </w:t>
            </w:r>
            <w:proofErr w:type="spellStart"/>
            <w:r>
              <w:rPr>
                <w:rFonts w:eastAsia="Calibri" w:cs="Times New Roman"/>
                <w:b/>
                <w:lang w:val="en-US" w:eastAsia="en-US"/>
              </w:rPr>
              <w:t>l’entreprise</w:t>
            </w:r>
            <w:proofErr w:type="spellEnd"/>
          </w:p>
          <w:p w14:paraId="3790AAC1" w14:textId="77777777" w:rsidR="00733B21" w:rsidRPr="007B5880" w:rsidRDefault="00733B21" w:rsidP="00574B63">
            <w:pPr>
              <w:spacing w:line="276" w:lineRule="auto"/>
              <w:jc w:val="both"/>
              <w:rPr>
                <w:rFonts w:eastAsia="Calibri" w:cs="Times New Roman"/>
                <w:b/>
                <w:lang w:val="en-US" w:eastAsia="en-US"/>
              </w:rPr>
            </w:pPr>
          </w:p>
        </w:tc>
        <w:tc>
          <w:tcPr>
            <w:tcW w:w="4508" w:type="dxa"/>
          </w:tcPr>
          <w:p w14:paraId="43F3887A"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CF2B8C" w14:paraId="6918FE30" w14:textId="77777777" w:rsidTr="00574B63">
        <w:tc>
          <w:tcPr>
            <w:tcW w:w="4508" w:type="dxa"/>
          </w:tcPr>
          <w:p w14:paraId="36271FCB" w14:textId="30FDD207" w:rsidR="00733B21" w:rsidRDefault="008A6954" w:rsidP="00574B63">
            <w:pPr>
              <w:spacing w:line="276" w:lineRule="auto"/>
              <w:jc w:val="both"/>
              <w:rPr>
                <w:rFonts w:eastAsia="Calibri" w:cs="Times New Roman"/>
                <w:b/>
                <w:lang w:val="en-US" w:eastAsia="en-US"/>
              </w:rPr>
            </w:pPr>
            <w:r>
              <w:rPr>
                <w:rFonts w:eastAsia="Calibri" w:cs="Times New Roman"/>
                <w:b/>
                <w:lang w:val="en-US" w:eastAsia="en-US"/>
              </w:rPr>
              <w:t xml:space="preserve">Type </w:t>
            </w:r>
            <w:proofErr w:type="spellStart"/>
            <w:r>
              <w:rPr>
                <w:rFonts w:eastAsia="Calibri" w:cs="Times New Roman"/>
                <w:b/>
                <w:lang w:val="en-US" w:eastAsia="en-US"/>
              </w:rPr>
              <w:t>d’organisation</w:t>
            </w:r>
            <w:proofErr w:type="spellEnd"/>
          </w:p>
          <w:p w14:paraId="061C0E3F" w14:textId="33B5F2C1" w:rsidR="008A6954" w:rsidRPr="00074CBB" w:rsidRDefault="008A6954" w:rsidP="00574B63">
            <w:pPr>
              <w:spacing w:line="276" w:lineRule="auto"/>
              <w:jc w:val="both"/>
              <w:rPr>
                <w:rFonts w:eastAsia="Calibri" w:cs="Times New Roman"/>
                <w:bCs/>
                <w:lang w:eastAsia="en-US"/>
              </w:rPr>
            </w:pPr>
            <w:r w:rsidRPr="00074CBB">
              <w:rPr>
                <w:rFonts w:eastAsia="Calibri" w:cs="Times New Roman"/>
                <w:bCs/>
                <w:lang w:eastAsia="en-US"/>
              </w:rPr>
              <w:t xml:space="preserve">(ex : entreprise privée </w:t>
            </w:r>
            <w:proofErr w:type="spellStart"/>
            <w:r w:rsidRPr="00074CBB">
              <w:rPr>
                <w:rFonts w:eastAsia="Calibri" w:cs="Times New Roman"/>
                <w:bCs/>
                <w:lang w:eastAsia="en-US"/>
              </w:rPr>
              <w:t>côtée</w:t>
            </w:r>
            <w:proofErr w:type="spellEnd"/>
            <w:r w:rsidRPr="00074CBB">
              <w:rPr>
                <w:rFonts w:eastAsia="Calibri" w:cs="Times New Roman"/>
                <w:bCs/>
                <w:lang w:eastAsia="en-US"/>
              </w:rPr>
              <w:t xml:space="preserve">, entreprise privée non </w:t>
            </w:r>
            <w:proofErr w:type="spellStart"/>
            <w:r w:rsidRPr="00074CBB">
              <w:rPr>
                <w:rFonts w:eastAsia="Calibri" w:cs="Times New Roman"/>
                <w:bCs/>
                <w:lang w:eastAsia="en-US"/>
              </w:rPr>
              <w:t>côtée</w:t>
            </w:r>
            <w:proofErr w:type="spellEnd"/>
            <w:r w:rsidRPr="00074CBB">
              <w:rPr>
                <w:rFonts w:eastAsia="Calibri" w:cs="Times New Roman"/>
                <w:bCs/>
                <w:lang w:eastAsia="en-US"/>
              </w:rPr>
              <w:t>, entité publique, etc.)</w:t>
            </w:r>
          </w:p>
          <w:p w14:paraId="15FB836B" w14:textId="77777777" w:rsidR="00733B21" w:rsidRPr="00074CBB" w:rsidRDefault="00733B21" w:rsidP="00574B63">
            <w:pPr>
              <w:spacing w:line="276" w:lineRule="auto"/>
              <w:jc w:val="both"/>
              <w:rPr>
                <w:rFonts w:eastAsia="Calibri" w:cs="Times New Roman"/>
                <w:b/>
                <w:lang w:eastAsia="en-US"/>
              </w:rPr>
            </w:pPr>
          </w:p>
        </w:tc>
        <w:tc>
          <w:tcPr>
            <w:tcW w:w="4508" w:type="dxa"/>
          </w:tcPr>
          <w:p w14:paraId="6CED5D16"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7B5880" w14:paraId="5C81EFE3" w14:textId="77777777" w:rsidTr="00574B63">
        <w:tc>
          <w:tcPr>
            <w:tcW w:w="4508" w:type="dxa"/>
          </w:tcPr>
          <w:p w14:paraId="7EDC7889" w14:textId="60BE9A31" w:rsidR="00733B21" w:rsidRPr="00074CBB" w:rsidRDefault="008A6954" w:rsidP="00574B63">
            <w:pPr>
              <w:shd w:val="clear" w:color="auto" w:fill="FFFFFF"/>
              <w:rPr>
                <w:rFonts w:eastAsia="Calibri" w:cs="Times New Roman"/>
                <w:b/>
                <w:lang w:eastAsia="en-US"/>
              </w:rPr>
            </w:pPr>
            <w:r w:rsidRPr="00074CBB">
              <w:rPr>
                <w:rFonts w:eastAsia="Calibri" w:cs="Times New Roman"/>
                <w:b/>
                <w:lang w:eastAsia="en-US"/>
              </w:rPr>
              <w:t>Secteur d’activité</w:t>
            </w:r>
          </w:p>
          <w:p w14:paraId="6B091EB2" w14:textId="0D3FB3E9" w:rsidR="00733B21" w:rsidRPr="00074CBB" w:rsidRDefault="00733B21" w:rsidP="00574B63">
            <w:pPr>
              <w:shd w:val="clear" w:color="auto" w:fill="FFFFFF"/>
              <w:rPr>
                <w:rFonts w:eastAsia="Calibri" w:cs="Times New Roman"/>
                <w:bCs/>
                <w:lang w:eastAsia="en-US"/>
              </w:rPr>
            </w:pPr>
            <w:r w:rsidRPr="00074CBB">
              <w:rPr>
                <w:rFonts w:eastAsia="Calibri" w:cs="Times New Roman"/>
                <w:bCs/>
                <w:lang w:eastAsia="en-US"/>
              </w:rPr>
              <w:t>(</w:t>
            </w:r>
            <w:r w:rsidR="008A6954" w:rsidRPr="00074CBB">
              <w:rPr>
                <w:rFonts w:eastAsia="Calibri" w:cs="Times New Roman"/>
                <w:bCs/>
                <w:lang w:eastAsia="en-US"/>
              </w:rPr>
              <w:t>ex : agriculture, industrie manufacturière/services, services publics, finance, etc.)</w:t>
            </w:r>
          </w:p>
          <w:p w14:paraId="57EB8754" w14:textId="77777777" w:rsidR="00733B21" w:rsidRPr="00074CBB" w:rsidRDefault="00733B21" w:rsidP="00574B63">
            <w:pPr>
              <w:shd w:val="clear" w:color="auto" w:fill="FFFFFF"/>
              <w:rPr>
                <w:rFonts w:eastAsia="Calibri" w:cs="Times New Roman"/>
                <w:bCs/>
                <w:lang w:eastAsia="en-US"/>
              </w:rPr>
            </w:pPr>
          </w:p>
        </w:tc>
        <w:tc>
          <w:tcPr>
            <w:tcW w:w="4508" w:type="dxa"/>
          </w:tcPr>
          <w:p w14:paraId="01B37451"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CF2B8C" w14:paraId="76070DC0" w14:textId="77777777" w:rsidTr="00574B63">
        <w:tc>
          <w:tcPr>
            <w:tcW w:w="4508" w:type="dxa"/>
          </w:tcPr>
          <w:p w14:paraId="7FDCB499" w14:textId="05168686" w:rsidR="00733B21" w:rsidRPr="00074CBB" w:rsidRDefault="00C86A3E" w:rsidP="00574B63">
            <w:pPr>
              <w:spacing w:line="276" w:lineRule="auto"/>
              <w:jc w:val="both"/>
              <w:rPr>
                <w:rFonts w:eastAsia="Calibri" w:cs="Times New Roman"/>
                <w:b/>
                <w:lang w:eastAsia="en-US"/>
              </w:rPr>
            </w:pPr>
            <w:r w:rsidRPr="00074CBB">
              <w:rPr>
                <w:rFonts w:eastAsia="Calibri" w:cs="Times New Roman"/>
                <w:b/>
                <w:lang w:eastAsia="en-US"/>
              </w:rPr>
              <w:t>Taille de l’entreprise</w:t>
            </w:r>
          </w:p>
          <w:p w14:paraId="51096052" w14:textId="4DCBEEB5" w:rsidR="00733B21" w:rsidRPr="00074CBB" w:rsidRDefault="00733B21" w:rsidP="00574B63">
            <w:pPr>
              <w:spacing w:line="276" w:lineRule="auto"/>
              <w:jc w:val="both"/>
              <w:rPr>
                <w:rFonts w:eastAsia="Calibri" w:cs="Times New Roman"/>
                <w:bCs/>
                <w:lang w:eastAsia="en-US"/>
              </w:rPr>
            </w:pPr>
            <w:r w:rsidRPr="00074CBB">
              <w:rPr>
                <w:rFonts w:eastAsia="Calibri" w:cs="Times New Roman"/>
                <w:bCs/>
                <w:lang w:eastAsia="en-US"/>
              </w:rPr>
              <w:t>(</w:t>
            </w:r>
            <w:r w:rsidR="00C86A3E" w:rsidRPr="00074CBB">
              <w:rPr>
                <w:rFonts w:eastAsia="Calibri" w:cs="Times New Roman"/>
                <w:bCs/>
                <w:lang w:eastAsia="en-US"/>
              </w:rPr>
              <w:t>Petite, Moyenne, grande selon la classification nationale)</w:t>
            </w:r>
          </w:p>
          <w:p w14:paraId="6FC104AD" w14:textId="77777777" w:rsidR="00733B21" w:rsidRPr="00074CBB" w:rsidRDefault="00733B21" w:rsidP="00574B63">
            <w:pPr>
              <w:spacing w:line="276" w:lineRule="auto"/>
              <w:jc w:val="both"/>
              <w:rPr>
                <w:rFonts w:eastAsia="Calibri" w:cs="Times New Roman"/>
                <w:b/>
                <w:lang w:eastAsia="en-US"/>
              </w:rPr>
            </w:pPr>
          </w:p>
        </w:tc>
        <w:tc>
          <w:tcPr>
            <w:tcW w:w="4508" w:type="dxa"/>
          </w:tcPr>
          <w:p w14:paraId="5ADD4759"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7B5880" w14:paraId="493F9D89" w14:textId="77777777" w:rsidTr="00574B63">
        <w:tc>
          <w:tcPr>
            <w:tcW w:w="4508" w:type="dxa"/>
          </w:tcPr>
          <w:p w14:paraId="07A77896" w14:textId="420F0824" w:rsidR="00733B21" w:rsidRPr="00074CBB" w:rsidRDefault="009806DD" w:rsidP="00574B63">
            <w:pPr>
              <w:spacing w:line="276" w:lineRule="auto"/>
              <w:jc w:val="both"/>
              <w:rPr>
                <w:rFonts w:eastAsia="Calibri" w:cs="Times New Roman"/>
                <w:b/>
                <w:lang w:eastAsia="en-US"/>
              </w:rPr>
            </w:pPr>
            <w:r w:rsidRPr="00074CBB">
              <w:rPr>
                <w:rFonts w:eastAsia="Calibri" w:cs="Times New Roman"/>
                <w:b/>
                <w:lang w:eastAsia="en-US"/>
              </w:rPr>
              <w:t xml:space="preserve">L’entreprise est-elle </w:t>
            </w:r>
            <w:proofErr w:type="spellStart"/>
            <w:r w:rsidRPr="00074CBB">
              <w:rPr>
                <w:rFonts w:eastAsia="Calibri" w:cs="Times New Roman"/>
                <w:b/>
                <w:lang w:eastAsia="en-US"/>
              </w:rPr>
              <w:t>côtée</w:t>
            </w:r>
            <w:proofErr w:type="spellEnd"/>
            <w:r w:rsidRPr="00074CBB">
              <w:rPr>
                <w:rFonts w:eastAsia="Calibri" w:cs="Times New Roman"/>
                <w:b/>
                <w:lang w:eastAsia="en-US"/>
              </w:rPr>
              <w:t xml:space="preserve"> à la BRVM ?</w:t>
            </w:r>
          </w:p>
          <w:p w14:paraId="3EC9D34E" w14:textId="1F3F2FDA" w:rsidR="00733B21" w:rsidRDefault="009806DD" w:rsidP="00574B63">
            <w:pPr>
              <w:spacing w:line="276" w:lineRule="auto"/>
              <w:jc w:val="both"/>
              <w:rPr>
                <w:rFonts w:eastAsia="Calibri" w:cs="Times New Roman"/>
                <w:bCs/>
                <w:lang w:val="en-US" w:eastAsia="en-US"/>
              </w:rPr>
            </w:pPr>
            <w:r>
              <w:rPr>
                <w:rFonts w:eastAsia="Calibri" w:cs="Times New Roman"/>
                <w:bCs/>
                <w:lang w:val="en-US" w:eastAsia="en-US"/>
              </w:rPr>
              <w:t xml:space="preserve">(oui </w:t>
            </w:r>
            <w:proofErr w:type="spellStart"/>
            <w:r>
              <w:rPr>
                <w:rFonts w:eastAsia="Calibri" w:cs="Times New Roman"/>
                <w:bCs/>
                <w:lang w:val="en-US" w:eastAsia="en-US"/>
              </w:rPr>
              <w:t>ou</w:t>
            </w:r>
            <w:proofErr w:type="spellEnd"/>
            <w:r>
              <w:rPr>
                <w:rFonts w:eastAsia="Calibri" w:cs="Times New Roman"/>
                <w:bCs/>
                <w:lang w:val="en-US" w:eastAsia="en-US"/>
              </w:rPr>
              <w:t xml:space="preserve"> non)</w:t>
            </w:r>
          </w:p>
          <w:p w14:paraId="5FBC35BE" w14:textId="77777777" w:rsidR="00733B21" w:rsidRDefault="00733B21" w:rsidP="00574B63">
            <w:pPr>
              <w:spacing w:line="276" w:lineRule="auto"/>
              <w:jc w:val="both"/>
              <w:rPr>
                <w:rFonts w:eastAsia="Calibri" w:cs="Times New Roman"/>
                <w:b/>
                <w:lang w:val="en-US" w:eastAsia="en-US"/>
              </w:rPr>
            </w:pPr>
          </w:p>
        </w:tc>
        <w:tc>
          <w:tcPr>
            <w:tcW w:w="4508" w:type="dxa"/>
          </w:tcPr>
          <w:p w14:paraId="5266B521"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297B2F10" w14:textId="77777777" w:rsidTr="00574B63">
        <w:tc>
          <w:tcPr>
            <w:tcW w:w="4508" w:type="dxa"/>
          </w:tcPr>
          <w:p w14:paraId="288B75D9" w14:textId="6A618497"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Pays </w:t>
            </w:r>
            <w:proofErr w:type="spellStart"/>
            <w:r>
              <w:rPr>
                <w:rFonts w:eastAsia="Calibri" w:cs="Times New Roman"/>
                <w:b/>
                <w:lang w:val="en-US" w:eastAsia="en-US"/>
              </w:rPr>
              <w:t>d’enregistrement</w:t>
            </w:r>
            <w:proofErr w:type="spellEnd"/>
            <w:r>
              <w:rPr>
                <w:rFonts w:eastAsia="Calibri" w:cs="Times New Roman"/>
                <w:b/>
                <w:lang w:val="en-US" w:eastAsia="en-US"/>
              </w:rPr>
              <w:t xml:space="preserve"> </w:t>
            </w:r>
            <w:proofErr w:type="spellStart"/>
            <w:r>
              <w:rPr>
                <w:rFonts w:eastAsia="Calibri" w:cs="Times New Roman"/>
                <w:b/>
                <w:lang w:val="en-US" w:eastAsia="en-US"/>
              </w:rPr>
              <w:t>légal</w:t>
            </w:r>
            <w:proofErr w:type="spellEnd"/>
          </w:p>
          <w:p w14:paraId="0934E0F3" w14:textId="77777777" w:rsidR="00733B21" w:rsidRPr="007B5880" w:rsidRDefault="00733B21" w:rsidP="00574B63">
            <w:pPr>
              <w:spacing w:line="276" w:lineRule="auto"/>
              <w:jc w:val="both"/>
              <w:rPr>
                <w:rFonts w:eastAsia="Calibri" w:cs="Times New Roman"/>
                <w:b/>
                <w:lang w:val="en-US" w:eastAsia="en-US"/>
              </w:rPr>
            </w:pPr>
          </w:p>
        </w:tc>
        <w:tc>
          <w:tcPr>
            <w:tcW w:w="4508" w:type="dxa"/>
          </w:tcPr>
          <w:p w14:paraId="4CA678F5"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787562AA" w14:textId="77777777" w:rsidTr="00574B63">
        <w:tc>
          <w:tcPr>
            <w:tcW w:w="4508" w:type="dxa"/>
          </w:tcPr>
          <w:p w14:paraId="75C94D67" w14:textId="76741C71"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Pays </w:t>
            </w:r>
            <w:proofErr w:type="spellStart"/>
            <w:r>
              <w:rPr>
                <w:rFonts w:eastAsia="Calibri" w:cs="Times New Roman"/>
                <w:b/>
                <w:lang w:val="en-US" w:eastAsia="en-US"/>
              </w:rPr>
              <w:t>d’opération</w:t>
            </w:r>
            <w:proofErr w:type="spellEnd"/>
            <w:r>
              <w:rPr>
                <w:rFonts w:eastAsia="Calibri" w:cs="Times New Roman"/>
                <w:b/>
                <w:lang w:val="en-US" w:eastAsia="en-US"/>
              </w:rPr>
              <w:t xml:space="preserve"> </w:t>
            </w:r>
            <w:proofErr w:type="spellStart"/>
            <w:r>
              <w:rPr>
                <w:rFonts w:eastAsia="Calibri" w:cs="Times New Roman"/>
                <w:b/>
                <w:lang w:val="en-US" w:eastAsia="en-US"/>
              </w:rPr>
              <w:t>actuels</w:t>
            </w:r>
            <w:proofErr w:type="spellEnd"/>
          </w:p>
          <w:p w14:paraId="46AB6B64" w14:textId="77777777" w:rsidR="00733B21" w:rsidRPr="007B5880" w:rsidRDefault="00733B21" w:rsidP="00574B63">
            <w:pPr>
              <w:spacing w:line="276" w:lineRule="auto"/>
              <w:jc w:val="both"/>
              <w:rPr>
                <w:rFonts w:eastAsia="Calibri" w:cs="Times New Roman"/>
                <w:b/>
                <w:lang w:val="en-US" w:eastAsia="en-US"/>
              </w:rPr>
            </w:pPr>
          </w:p>
        </w:tc>
        <w:tc>
          <w:tcPr>
            <w:tcW w:w="4508" w:type="dxa"/>
          </w:tcPr>
          <w:p w14:paraId="3943C8A6"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1E729F61" w14:textId="77777777" w:rsidTr="00574B63">
        <w:tc>
          <w:tcPr>
            <w:tcW w:w="4508" w:type="dxa"/>
          </w:tcPr>
          <w:p w14:paraId="09FBD23D" w14:textId="6F916699" w:rsidR="00733B21" w:rsidRPr="007B5880"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Année </w:t>
            </w:r>
            <w:proofErr w:type="spellStart"/>
            <w:r>
              <w:rPr>
                <w:rFonts w:eastAsia="Calibri" w:cs="Times New Roman"/>
                <w:b/>
                <w:lang w:val="en-US" w:eastAsia="en-US"/>
              </w:rPr>
              <w:t>d’enregistrement</w:t>
            </w:r>
            <w:proofErr w:type="spellEnd"/>
            <w:r w:rsidR="00733B21" w:rsidRPr="007B5880">
              <w:rPr>
                <w:rFonts w:eastAsia="Calibri" w:cs="Times New Roman"/>
                <w:b/>
                <w:lang w:val="en-US" w:eastAsia="en-US"/>
              </w:rPr>
              <w:t xml:space="preserve"> </w:t>
            </w:r>
          </w:p>
        </w:tc>
        <w:tc>
          <w:tcPr>
            <w:tcW w:w="4508" w:type="dxa"/>
          </w:tcPr>
          <w:p w14:paraId="1CBD1F9E"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7A28BE6E" w14:textId="77777777" w:rsidTr="00574B63">
        <w:tc>
          <w:tcPr>
            <w:tcW w:w="4508" w:type="dxa"/>
          </w:tcPr>
          <w:p w14:paraId="2E5921CF" w14:textId="28A0571A" w:rsidR="00733B21" w:rsidRPr="00074CBB" w:rsidRDefault="002E5E59" w:rsidP="00574B63">
            <w:pPr>
              <w:autoSpaceDE w:val="0"/>
              <w:autoSpaceDN w:val="0"/>
              <w:spacing w:line="276" w:lineRule="auto"/>
              <w:jc w:val="both"/>
              <w:rPr>
                <w:rFonts w:eastAsia="Calibri" w:cs="Times New Roman"/>
                <w:b/>
                <w:lang w:eastAsia="en-US"/>
              </w:rPr>
            </w:pPr>
            <w:r w:rsidRPr="00074CBB">
              <w:rPr>
                <w:rFonts w:eastAsia="Calibri" w:cs="Times New Roman"/>
                <w:b/>
                <w:lang w:eastAsia="en-US"/>
              </w:rPr>
              <w:t>Adresse(s) légale(s) de l’entreprise</w:t>
            </w:r>
          </w:p>
          <w:p w14:paraId="2C72C650" w14:textId="77777777" w:rsidR="00733B21" w:rsidRPr="00074CBB" w:rsidRDefault="00733B21" w:rsidP="00574B63">
            <w:pPr>
              <w:autoSpaceDE w:val="0"/>
              <w:autoSpaceDN w:val="0"/>
              <w:spacing w:line="276" w:lineRule="auto"/>
              <w:jc w:val="both"/>
              <w:rPr>
                <w:rFonts w:eastAsia="Calibri" w:cs="Times New Roman"/>
                <w:b/>
                <w:lang w:eastAsia="en-US"/>
              </w:rPr>
            </w:pPr>
          </w:p>
        </w:tc>
        <w:tc>
          <w:tcPr>
            <w:tcW w:w="4508" w:type="dxa"/>
          </w:tcPr>
          <w:p w14:paraId="4A2EA2CF"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CF2B8C" w14:paraId="3182F86E" w14:textId="77777777" w:rsidTr="00574B63">
        <w:tc>
          <w:tcPr>
            <w:tcW w:w="4508" w:type="dxa"/>
          </w:tcPr>
          <w:p w14:paraId="14ADFFDB" w14:textId="52E56809" w:rsidR="00733B21" w:rsidRPr="00074CBB" w:rsidRDefault="002E5E59" w:rsidP="00574B63">
            <w:pPr>
              <w:spacing w:line="276" w:lineRule="auto"/>
              <w:jc w:val="both"/>
              <w:rPr>
                <w:rFonts w:eastAsia="Calibri" w:cs="Times New Roman"/>
                <w:bCs/>
                <w:lang w:eastAsia="en-US"/>
              </w:rPr>
            </w:pPr>
            <w:r w:rsidRPr="00074CBB">
              <w:rPr>
                <w:rFonts w:eastAsia="Calibri" w:cs="Times New Roman"/>
                <w:b/>
                <w:lang w:eastAsia="en-US"/>
              </w:rPr>
              <w:t xml:space="preserve">Structure de propriété de l’entreprise, y compris les actionnaires et les bénéficiaires effectifs ultimes </w:t>
            </w:r>
          </w:p>
        </w:tc>
        <w:tc>
          <w:tcPr>
            <w:tcW w:w="4508" w:type="dxa"/>
          </w:tcPr>
          <w:p w14:paraId="723D3764" w14:textId="77777777" w:rsidR="00733B21" w:rsidRPr="00074CBB" w:rsidRDefault="00733B21" w:rsidP="00574B63">
            <w:pPr>
              <w:spacing w:line="276" w:lineRule="auto"/>
              <w:jc w:val="both"/>
              <w:rPr>
                <w:rFonts w:eastAsia="Calibri" w:cs="Times New Roman"/>
                <w:bCs/>
                <w:lang w:eastAsia="en-US"/>
              </w:rPr>
            </w:pPr>
          </w:p>
        </w:tc>
      </w:tr>
      <w:tr w:rsidR="00733B21" w:rsidRPr="007B5880" w14:paraId="05AE855D" w14:textId="77777777" w:rsidTr="00574B63">
        <w:tc>
          <w:tcPr>
            <w:tcW w:w="4508" w:type="dxa"/>
          </w:tcPr>
          <w:p w14:paraId="08816C9B" w14:textId="2BC47714"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Structure du </w:t>
            </w:r>
            <w:proofErr w:type="spellStart"/>
            <w:r>
              <w:rPr>
                <w:rFonts w:eastAsia="Calibri" w:cs="Times New Roman"/>
                <w:b/>
                <w:lang w:val="en-US" w:eastAsia="en-US"/>
              </w:rPr>
              <w:t>groupe</w:t>
            </w:r>
            <w:proofErr w:type="spellEnd"/>
          </w:p>
          <w:p w14:paraId="68302536" w14:textId="77777777" w:rsidR="00733B21" w:rsidRDefault="00733B21" w:rsidP="00574B63">
            <w:pPr>
              <w:spacing w:line="276" w:lineRule="auto"/>
              <w:jc w:val="both"/>
              <w:rPr>
                <w:rFonts w:eastAsia="Calibri" w:cs="Times New Roman"/>
                <w:b/>
                <w:lang w:val="en-US" w:eastAsia="en-US"/>
              </w:rPr>
            </w:pPr>
          </w:p>
        </w:tc>
        <w:tc>
          <w:tcPr>
            <w:tcW w:w="4508" w:type="dxa"/>
          </w:tcPr>
          <w:p w14:paraId="1A107D95" w14:textId="77777777" w:rsidR="00733B21" w:rsidRPr="007B5880" w:rsidRDefault="00733B21" w:rsidP="00574B63">
            <w:pPr>
              <w:spacing w:line="276" w:lineRule="auto"/>
              <w:jc w:val="both"/>
              <w:rPr>
                <w:rFonts w:eastAsia="Calibri" w:cs="Times New Roman"/>
                <w:bCs/>
                <w:lang w:val="en-US" w:eastAsia="en-US"/>
              </w:rPr>
            </w:pPr>
          </w:p>
        </w:tc>
      </w:tr>
      <w:tr w:rsidR="00733B21" w:rsidRPr="00CF2B8C" w14:paraId="07F5A388" w14:textId="77777777" w:rsidTr="00574B63">
        <w:tc>
          <w:tcPr>
            <w:tcW w:w="4508" w:type="dxa"/>
          </w:tcPr>
          <w:p w14:paraId="681BCE3C" w14:textId="77777777" w:rsidR="002E5E59"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Conseil d’administration</w:t>
            </w:r>
          </w:p>
          <w:p w14:paraId="71C2F949" w14:textId="2A2AC963" w:rsidR="00733B21"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 xml:space="preserve">(nom, fonction, nationalité, date de naissance) </w:t>
            </w:r>
          </w:p>
        </w:tc>
        <w:tc>
          <w:tcPr>
            <w:tcW w:w="4508" w:type="dxa"/>
          </w:tcPr>
          <w:p w14:paraId="5FE24ECB" w14:textId="77777777" w:rsidR="00733B21" w:rsidRPr="00074CBB" w:rsidRDefault="00733B21" w:rsidP="00574B63">
            <w:pPr>
              <w:spacing w:line="276" w:lineRule="auto"/>
              <w:jc w:val="both"/>
              <w:rPr>
                <w:rFonts w:eastAsia="Calibri" w:cs="Times New Roman"/>
                <w:bCs/>
                <w:lang w:eastAsia="en-US"/>
              </w:rPr>
            </w:pPr>
          </w:p>
        </w:tc>
      </w:tr>
      <w:tr w:rsidR="00733B21" w:rsidRPr="007B5880" w14:paraId="7DCDBB24" w14:textId="77777777" w:rsidTr="00574B63">
        <w:tc>
          <w:tcPr>
            <w:tcW w:w="4508" w:type="dxa"/>
          </w:tcPr>
          <w:p w14:paraId="758F4D74" w14:textId="540FFFAF"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Chiffre d’affaires 2024 de </w:t>
            </w:r>
            <w:proofErr w:type="spellStart"/>
            <w:r>
              <w:rPr>
                <w:rFonts w:eastAsia="Calibri" w:cs="Times New Roman"/>
                <w:b/>
                <w:lang w:val="en-US" w:eastAsia="en-US"/>
              </w:rPr>
              <w:t>l’entreprise</w:t>
            </w:r>
            <w:proofErr w:type="spellEnd"/>
          </w:p>
          <w:p w14:paraId="159B4C0F" w14:textId="77777777" w:rsidR="00733B21" w:rsidRDefault="00733B21" w:rsidP="00574B63">
            <w:pPr>
              <w:spacing w:line="276" w:lineRule="auto"/>
              <w:jc w:val="both"/>
              <w:rPr>
                <w:rFonts w:eastAsia="Calibri" w:cs="Times New Roman"/>
                <w:b/>
                <w:lang w:val="en-US" w:eastAsia="en-US"/>
              </w:rPr>
            </w:pPr>
          </w:p>
        </w:tc>
        <w:tc>
          <w:tcPr>
            <w:tcW w:w="4508" w:type="dxa"/>
          </w:tcPr>
          <w:p w14:paraId="01C1AB1A" w14:textId="77777777" w:rsidR="00733B21" w:rsidRPr="007B5880" w:rsidRDefault="00733B21" w:rsidP="00574B63">
            <w:pPr>
              <w:spacing w:line="276" w:lineRule="auto"/>
              <w:jc w:val="both"/>
              <w:rPr>
                <w:rFonts w:eastAsia="Calibri" w:cs="Times New Roman"/>
                <w:bCs/>
                <w:lang w:val="en-US" w:eastAsia="en-US"/>
              </w:rPr>
            </w:pPr>
          </w:p>
        </w:tc>
      </w:tr>
      <w:tr w:rsidR="00733B21" w:rsidRPr="007B5880" w14:paraId="093C93AC" w14:textId="77777777" w:rsidTr="00574B63">
        <w:tc>
          <w:tcPr>
            <w:tcW w:w="4508" w:type="dxa"/>
          </w:tcPr>
          <w:p w14:paraId="580B1179" w14:textId="67736194" w:rsidR="00733B21" w:rsidRDefault="002E5E59" w:rsidP="00574B63">
            <w:pPr>
              <w:spacing w:line="276" w:lineRule="auto"/>
              <w:jc w:val="both"/>
              <w:rPr>
                <w:rFonts w:eastAsia="Calibri" w:cs="Times New Roman"/>
                <w:b/>
                <w:lang w:val="en-US" w:eastAsia="en-US"/>
              </w:rPr>
            </w:pPr>
            <w:proofErr w:type="spellStart"/>
            <w:r w:rsidRPr="002E5E59">
              <w:rPr>
                <w:rFonts w:eastAsia="Calibri" w:cs="Times New Roman"/>
                <w:b/>
                <w:lang w:val="en-US" w:eastAsia="en-US"/>
              </w:rPr>
              <w:t>Résultat</w:t>
            </w:r>
            <w:proofErr w:type="spellEnd"/>
            <w:r w:rsidRPr="002E5E59">
              <w:rPr>
                <w:rFonts w:eastAsia="Calibri" w:cs="Times New Roman"/>
                <w:b/>
                <w:lang w:val="en-US" w:eastAsia="en-US"/>
              </w:rPr>
              <w:t xml:space="preserve"> net 2024 de </w:t>
            </w:r>
            <w:proofErr w:type="spellStart"/>
            <w:r w:rsidRPr="002E5E59">
              <w:rPr>
                <w:rFonts w:eastAsia="Calibri" w:cs="Times New Roman"/>
                <w:b/>
                <w:lang w:val="en-US" w:eastAsia="en-US"/>
              </w:rPr>
              <w:t>l’entreprise</w:t>
            </w:r>
            <w:proofErr w:type="spellEnd"/>
            <w:r w:rsidRPr="002E5E59">
              <w:rPr>
                <w:rFonts w:eastAsia="Calibri" w:cs="Times New Roman"/>
                <w:b/>
                <w:lang w:val="en-US" w:eastAsia="en-US"/>
              </w:rPr>
              <w:t xml:space="preserve"> </w:t>
            </w:r>
          </w:p>
        </w:tc>
        <w:tc>
          <w:tcPr>
            <w:tcW w:w="4508" w:type="dxa"/>
          </w:tcPr>
          <w:p w14:paraId="3BAA243A" w14:textId="77777777" w:rsidR="00733B21" w:rsidRPr="007B5880" w:rsidRDefault="00733B21" w:rsidP="00574B63">
            <w:pPr>
              <w:spacing w:line="276" w:lineRule="auto"/>
              <w:jc w:val="both"/>
              <w:rPr>
                <w:rFonts w:eastAsia="Calibri" w:cs="Times New Roman"/>
                <w:bCs/>
                <w:lang w:val="en-US" w:eastAsia="en-US"/>
              </w:rPr>
            </w:pPr>
          </w:p>
        </w:tc>
      </w:tr>
      <w:tr w:rsidR="00733B21" w:rsidRPr="00CF2B8C" w14:paraId="56267871" w14:textId="77777777" w:rsidTr="00574B63">
        <w:tc>
          <w:tcPr>
            <w:tcW w:w="4508" w:type="dxa"/>
          </w:tcPr>
          <w:p w14:paraId="7EC37633" w14:textId="77777777" w:rsidR="002E5E59"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L’entreprise dispose-t-elle d’une stratégie ESG et d’une équipe de gestion ESG ?</w:t>
            </w:r>
          </w:p>
          <w:p w14:paraId="57544B37" w14:textId="63D4F7D0" w:rsidR="00733B21"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 xml:space="preserve">(oui/non – fournir un lien si public) </w:t>
            </w:r>
          </w:p>
        </w:tc>
        <w:tc>
          <w:tcPr>
            <w:tcW w:w="4508" w:type="dxa"/>
          </w:tcPr>
          <w:p w14:paraId="57D65FCF" w14:textId="77777777" w:rsidR="00733B21" w:rsidRPr="00074CBB" w:rsidRDefault="00733B21" w:rsidP="00574B63">
            <w:pPr>
              <w:spacing w:line="276" w:lineRule="auto"/>
              <w:jc w:val="both"/>
              <w:rPr>
                <w:rFonts w:eastAsia="Calibri" w:cs="Times New Roman"/>
                <w:bCs/>
                <w:lang w:eastAsia="en-US"/>
              </w:rPr>
            </w:pPr>
          </w:p>
        </w:tc>
      </w:tr>
      <w:tr w:rsidR="00733B21" w:rsidRPr="00CF2B8C" w14:paraId="5B37EA44" w14:textId="77777777" w:rsidTr="00574B63">
        <w:tc>
          <w:tcPr>
            <w:tcW w:w="4508" w:type="dxa"/>
          </w:tcPr>
          <w:p w14:paraId="4EB93D5A" w14:textId="77777777" w:rsidR="002E5E59"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L’entreprise a-t-elle déjà émis une obligation ?</w:t>
            </w:r>
          </w:p>
          <w:p w14:paraId="740C9608" w14:textId="6FDF68BA" w:rsidR="00733B21"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 xml:space="preserve">(oui/non – si oui, merci de fournir les détails) </w:t>
            </w:r>
          </w:p>
        </w:tc>
        <w:tc>
          <w:tcPr>
            <w:tcW w:w="4508" w:type="dxa"/>
          </w:tcPr>
          <w:p w14:paraId="21E4A26D" w14:textId="77777777" w:rsidR="00733B21" w:rsidRPr="00074CBB" w:rsidRDefault="00733B21" w:rsidP="00574B63">
            <w:pPr>
              <w:spacing w:line="276" w:lineRule="auto"/>
              <w:jc w:val="both"/>
              <w:rPr>
                <w:rFonts w:eastAsia="Calibri" w:cs="Times New Roman"/>
                <w:bCs/>
                <w:lang w:eastAsia="en-US"/>
              </w:rPr>
            </w:pPr>
          </w:p>
        </w:tc>
      </w:tr>
      <w:tr w:rsidR="00733B21" w:rsidRPr="00CF2B8C" w14:paraId="5539C7F7" w14:textId="77777777" w:rsidTr="00574B63">
        <w:tc>
          <w:tcPr>
            <w:tcW w:w="4508" w:type="dxa"/>
          </w:tcPr>
          <w:p w14:paraId="0B23152A" w14:textId="1972895B" w:rsidR="008F3302" w:rsidRPr="00074CBB" w:rsidRDefault="008F3302" w:rsidP="00574B63">
            <w:pPr>
              <w:spacing w:line="276" w:lineRule="auto"/>
              <w:jc w:val="both"/>
              <w:rPr>
                <w:rFonts w:eastAsia="Calibri" w:cs="Times New Roman"/>
                <w:b/>
                <w:lang w:eastAsia="en-US"/>
              </w:rPr>
            </w:pPr>
            <w:r w:rsidRPr="00074CBB">
              <w:rPr>
                <w:rFonts w:eastAsia="Calibri" w:cs="Times New Roman"/>
                <w:b/>
                <w:lang w:eastAsia="en-US"/>
              </w:rPr>
              <w:t xml:space="preserve">Nom et coordonnées du représentant autorisé du candidat principal responsable de cette proposition/initiative </w:t>
            </w:r>
          </w:p>
        </w:tc>
        <w:tc>
          <w:tcPr>
            <w:tcW w:w="4508" w:type="dxa"/>
          </w:tcPr>
          <w:p w14:paraId="2C264D79"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Nom :</w:t>
            </w:r>
          </w:p>
          <w:p w14:paraId="5476F3AC"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Fonction :</w:t>
            </w:r>
          </w:p>
          <w:p w14:paraId="726EE9B8"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Adresse :</w:t>
            </w:r>
          </w:p>
          <w:p w14:paraId="240928B0"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Téléphone :</w:t>
            </w:r>
          </w:p>
          <w:p w14:paraId="4EF98395" w14:textId="2E039EB6" w:rsidR="00733B21" w:rsidRPr="00074CBB" w:rsidRDefault="008F3302" w:rsidP="008F3302">
            <w:pPr>
              <w:spacing w:line="276" w:lineRule="auto"/>
              <w:jc w:val="both"/>
              <w:rPr>
                <w:rFonts w:eastAsia="Calibri" w:cs="Times New Roman"/>
                <w:bCs/>
                <w:highlight w:val="yellow"/>
                <w:lang w:eastAsia="en-US"/>
              </w:rPr>
            </w:pPr>
            <w:r w:rsidRPr="00074CBB">
              <w:rPr>
                <w:rFonts w:eastAsia="Calibri" w:cs="Times New Roman"/>
                <w:bCs/>
                <w:lang w:eastAsia="en-US"/>
              </w:rPr>
              <w:t>Adresse e-mail :</w:t>
            </w:r>
            <w:r w:rsidRPr="00074CBB">
              <w:rPr>
                <w:rFonts w:eastAsia="Calibri" w:cs="Times New Roman"/>
                <w:bCs/>
                <w:highlight w:val="yellow"/>
                <w:lang w:eastAsia="en-US"/>
              </w:rPr>
              <w:t xml:space="preserve"> </w:t>
            </w:r>
          </w:p>
        </w:tc>
      </w:tr>
    </w:tbl>
    <w:p w14:paraId="24B92A98" w14:textId="77777777" w:rsidR="00733B21" w:rsidRPr="00074CBB" w:rsidRDefault="00733B21" w:rsidP="00733B21">
      <w:pPr>
        <w:spacing w:line="276" w:lineRule="auto"/>
        <w:rPr>
          <w:rFonts w:cs="Times New Roman"/>
          <w:sz w:val="22"/>
          <w:szCs w:val="22"/>
        </w:rPr>
      </w:pPr>
    </w:p>
    <w:p w14:paraId="6EA3D737" w14:textId="77777777" w:rsidR="00733B21" w:rsidRPr="00074CBB" w:rsidRDefault="00733B21" w:rsidP="00733B21">
      <w:pPr>
        <w:spacing w:line="276" w:lineRule="auto"/>
        <w:rPr>
          <w:rFonts w:cs="Times New Roman"/>
          <w:sz w:val="22"/>
          <w:szCs w:val="22"/>
        </w:rPr>
      </w:pPr>
    </w:p>
    <w:p w14:paraId="56DF8BED" w14:textId="626DADA8" w:rsidR="00733B21" w:rsidRPr="00074CBB" w:rsidRDefault="00F53B08" w:rsidP="00733B21">
      <w:pPr>
        <w:spacing w:line="276" w:lineRule="auto"/>
        <w:rPr>
          <w:rFonts w:cs="Times New Roman"/>
          <w:b/>
          <w:bCs/>
          <w:sz w:val="22"/>
          <w:szCs w:val="22"/>
        </w:rPr>
      </w:pPr>
      <w:r w:rsidRPr="00074CBB">
        <w:rPr>
          <w:rFonts w:eastAsia="Calibri" w:cs="Times New Roman"/>
          <w:b/>
          <w:bCs/>
          <w:sz w:val="22"/>
          <w:szCs w:val="22"/>
          <w:u w:val="single"/>
          <w:lang w:eastAsia="en-US"/>
        </w:rPr>
        <w:t>Informations et caractéristiques de l’obligation thématique proposée</w:t>
      </w:r>
    </w:p>
    <w:tbl>
      <w:tblPr>
        <w:tblStyle w:val="TableGrid2"/>
        <w:tblW w:w="0" w:type="auto"/>
        <w:tblLook w:val="04A0" w:firstRow="1" w:lastRow="0" w:firstColumn="1" w:lastColumn="0" w:noHBand="0" w:noVBand="1"/>
      </w:tblPr>
      <w:tblGrid>
        <w:gridCol w:w="4508"/>
        <w:gridCol w:w="4508"/>
      </w:tblGrid>
      <w:tr w:rsidR="00BD24A4" w:rsidRPr="007B5880" w14:paraId="164CCC4F" w14:textId="77777777" w:rsidTr="4911E3CB">
        <w:tc>
          <w:tcPr>
            <w:tcW w:w="4508" w:type="dxa"/>
          </w:tcPr>
          <w:p w14:paraId="1E96CAA5" w14:textId="55B3FA83"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Nom du projet et de l’obligation proposés</w:t>
            </w:r>
          </w:p>
        </w:tc>
        <w:tc>
          <w:tcPr>
            <w:tcW w:w="4508" w:type="dxa"/>
          </w:tcPr>
          <w:p w14:paraId="19E8E2AD"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72823864" w14:textId="77777777" w:rsidTr="4911E3CB">
        <w:tc>
          <w:tcPr>
            <w:tcW w:w="4508" w:type="dxa"/>
          </w:tcPr>
          <w:p w14:paraId="4531E7E3" w14:textId="7C06D8D9" w:rsidR="00BD24A4" w:rsidRPr="00074CBB" w:rsidRDefault="00BD24A4" w:rsidP="00BD24A4">
            <w:pPr>
              <w:spacing w:line="276" w:lineRule="auto"/>
              <w:rPr>
                <w:rFonts w:eastAsia="Calibri" w:cs="Times New Roman"/>
                <w:bCs/>
                <w:lang w:eastAsia="en-US"/>
              </w:rPr>
            </w:pPr>
            <w:r w:rsidRPr="004129CE">
              <w:rPr>
                <w:rStyle w:val="lev"/>
                <w:rFonts w:eastAsiaTheme="majorEastAsia"/>
                <w:color w:val="000000"/>
              </w:rPr>
              <w:t>Type d’obligation émise</w:t>
            </w:r>
            <w:r w:rsidRPr="004129CE">
              <w:rPr>
                <w:color w:val="000000"/>
              </w:rPr>
              <w:br/>
              <w:t>(verte, de durabilité ou liée à la durabilité)</w:t>
            </w:r>
          </w:p>
        </w:tc>
        <w:tc>
          <w:tcPr>
            <w:tcW w:w="4508" w:type="dxa"/>
          </w:tcPr>
          <w:p w14:paraId="2699BA06"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7B5880" w14:paraId="60062DA1" w14:textId="77777777" w:rsidTr="4911E3CB">
        <w:tc>
          <w:tcPr>
            <w:tcW w:w="4508" w:type="dxa"/>
          </w:tcPr>
          <w:p w14:paraId="50F8985A" w14:textId="470865BB" w:rsidR="00BD24A4" w:rsidRPr="00074CBB" w:rsidRDefault="00BD24A4" w:rsidP="1B303809">
            <w:pPr>
              <w:spacing w:line="276" w:lineRule="auto"/>
              <w:rPr>
                <w:rFonts w:eastAsia="Calibri" w:cs="Times New Roman"/>
                <w:b/>
                <w:bCs/>
                <w:lang w:eastAsia="en-US"/>
              </w:rPr>
            </w:pPr>
            <w:r w:rsidRPr="1B303809">
              <w:rPr>
                <w:rStyle w:val="lev"/>
                <w:rFonts w:eastAsiaTheme="majorEastAsia"/>
                <w:color w:val="000000" w:themeColor="text1"/>
              </w:rPr>
              <w:t>Montant de l’obligation</w:t>
            </w:r>
            <w:r w:rsidR="12814503" w:rsidRPr="1B303809">
              <w:rPr>
                <w:rStyle w:val="lev"/>
                <w:rFonts w:eastAsiaTheme="majorEastAsia"/>
                <w:color w:val="000000" w:themeColor="text1"/>
              </w:rPr>
              <w:t xml:space="preserve"> Franc CFA et </w:t>
            </w:r>
            <w:r>
              <w:br/>
            </w:r>
            <w:r w:rsidRPr="1B303809">
              <w:rPr>
                <w:color w:val="000000" w:themeColor="text1"/>
              </w:rPr>
              <w:t>(en USD)</w:t>
            </w:r>
          </w:p>
        </w:tc>
        <w:tc>
          <w:tcPr>
            <w:tcW w:w="4508" w:type="dxa"/>
          </w:tcPr>
          <w:p w14:paraId="6BF98F95"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37C72E9A" w14:textId="77777777" w:rsidTr="4911E3CB">
        <w:tc>
          <w:tcPr>
            <w:tcW w:w="4508" w:type="dxa"/>
          </w:tcPr>
          <w:p w14:paraId="7E7F6F1C" w14:textId="52F3969A"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Devise d’émission de l’obligation et caractéristiques spécifiques</w:t>
            </w:r>
            <w:r w:rsidRPr="004129CE">
              <w:rPr>
                <w:color w:val="000000"/>
              </w:rPr>
              <w:br/>
              <w:t>(ex. : obligation indexée sur le change, structure de règlement en USD)</w:t>
            </w:r>
          </w:p>
        </w:tc>
        <w:tc>
          <w:tcPr>
            <w:tcW w:w="4508" w:type="dxa"/>
          </w:tcPr>
          <w:p w14:paraId="79D692B5"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0C7BA443" w14:textId="77777777" w:rsidTr="4911E3CB">
        <w:tc>
          <w:tcPr>
            <w:tcW w:w="4508" w:type="dxa"/>
          </w:tcPr>
          <w:p w14:paraId="51894BD9" w14:textId="65E577FF"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Date de démarrage proposée</w:t>
            </w:r>
            <w:r w:rsidRPr="004129CE">
              <w:rPr>
                <w:color w:val="000000"/>
              </w:rPr>
              <w:br/>
              <w:t>(moment où le développement de l’émission commencera – ex. cadres, sélection de l’utilisation des fonds, etc.)</w:t>
            </w:r>
          </w:p>
        </w:tc>
        <w:tc>
          <w:tcPr>
            <w:tcW w:w="4508" w:type="dxa"/>
          </w:tcPr>
          <w:p w14:paraId="1B2F9BE0"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7B5880" w14:paraId="0D8CF77D" w14:textId="77777777" w:rsidTr="4911E3CB">
        <w:tc>
          <w:tcPr>
            <w:tcW w:w="4508" w:type="dxa"/>
          </w:tcPr>
          <w:p w14:paraId="46E62B18" w14:textId="2F395A9D"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Date de clôture finale proposée</w:t>
            </w:r>
          </w:p>
        </w:tc>
        <w:tc>
          <w:tcPr>
            <w:tcW w:w="4508" w:type="dxa"/>
          </w:tcPr>
          <w:p w14:paraId="07100B45"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30C54640" w14:textId="77777777" w:rsidTr="4911E3CB">
        <w:tc>
          <w:tcPr>
            <w:tcW w:w="4508" w:type="dxa"/>
          </w:tcPr>
          <w:p w14:paraId="1F07FA5D" w14:textId="4655FEDE"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Maturité de l’obligation</w:t>
            </w:r>
            <w:r w:rsidRPr="004129CE">
              <w:rPr>
                <w:color w:val="000000"/>
              </w:rPr>
              <w:br/>
              <w:t>(ex. : 3, 5, 7, 10 ans) et calendrier de remboursement</w:t>
            </w:r>
          </w:p>
        </w:tc>
        <w:tc>
          <w:tcPr>
            <w:tcW w:w="4508" w:type="dxa"/>
          </w:tcPr>
          <w:p w14:paraId="101C8274"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2AA9B7A4" w14:textId="77777777" w:rsidTr="4911E3CB">
        <w:tc>
          <w:tcPr>
            <w:tcW w:w="4508" w:type="dxa"/>
          </w:tcPr>
          <w:p w14:paraId="563A7A80" w14:textId="130885E0" w:rsidR="00BD24A4" w:rsidRPr="00074CBB" w:rsidRDefault="30CEE5C3" w:rsidP="4911E3CB">
            <w:pPr>
              <w:spacing w:line="276" w:lineRule="auto"/>
              <w:rPr>
                <w:rFonts w:eastAsia="Calibri" w:cs="Times New Roman"/>
                <w:b/>
                <w:bCs/>
                <w:lang w:eastAsia="en-US"/>
              </w:rPr>
            </w:pPr>
            <w:r w:rsidRPr="4911E3CB">
              <w:rPr>
                <w:rStyle w:val="lev"/>
                <w:rFonts w:eastAsiaTheme="majorEastAsia"/>
                <w:color w:val="000000" w:themeColor="text1"/>
              </w:rPr>
              <w:t>Projet(s) que l’obligation financera</w:t>
            </w:r>
            <w:r w:rsidR="00BD24A4">
              <w:br/>
            </w:r>
            <w:r w:rsidRPr="4911E3CB">
              <w:rPr>
                <w:color w:val="000000" w:themeColor="text1"/>
              </w:rPr>
              <w:t>(ex. : solaire, biomasse, transport propre,</w:t>
            </w:r>
          </w:p>
          <w:p w14:paraId="71080198" w14:textId="530297A2" w:rsidR="00BD24A4" w:rsidRPr="00074CBB" w:rsidRDefault="30CEE5C3" w:rsidP="4911E3CB">
            <w:pPr>
              <w:spacing w:line="276" w:lineRule="auto"/>
              <w:rPr>
                <w:rFonts w:eastAsia="Calibri" w:cs="Times New Roman"/>
                <w:b/>
                <w:bCs/>
                <w:lang w:eastAsia="en-US"/>
              </w:rPr>
            </w:pPr>
            <w:r w:rsidRPr="4911E3CB">
              <w:rPr>
                <w:color w:val="000000" w:themeColor="text1"/>
              </w:rPr>
              <w:t xml:space="preserve"> etc.) – merci de fournir une ventilation de l’utilisation des fonds</w:t>
            </w:r>
          </w:p>
        </w:tc>
        <w:tc>
          <w:tcPr>
            <w:tcW w:w="4508" w:type="dxa"/>
          </w:tcPr>
          <w:p w14:paraId="5B321057"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7B5880" w14:paraId="3C19704E" w14:textId="77777777" w:rsidTr="4911E3CB">
        <w:tc>
          <w:tcPr>
            <w:tcW w:w="4508" w:type="dxa"/>
          </w:tcPr>
          <w:p w14:paraId="3756582F" w14:textId="0D084DF2" w:rsidR="00BD24A4" w:rsidRPr="00074CBB" w:rsidRDefault="00BD24A4" w:rsidP="00BD24A4">
            <w:pPr>
              <w:spacing w:line="276" w:lineRule="auto"/>
              <w:rPr>
                <w:rFonts w:eastAsia="Calibri" w:cs="Times New Roman"/>
                <w:bCs/>
                <w:lang w:eastAsia="en-US"/>
              </w:rPr>
            </w:pPr>
            <w:r w:rsidRPr="004129CE">
              <w:rPr>
                <w:rStyle w:val="lev"/>
                <w:rFonts w:eastAsiaTheme="majorEastAsia"/>
                <w:color w:val="000000"/>
              </w:rPr>
              <w:t>Anticipez-vous un besoin de rehaussement de crédit pour l’émission ?</w:t>
            </w:r>
            <w:r w:rsidRPr="004129CE">
              <w:rPr>
                <w:color w:val="000000"/>
              </w:rPr>
              <w:br/>
              <w:t>oui / non</w:t>
            </w:r>
          </w:p>
        </w:tc>
        <w:tc>
          <w:tcPr>
            <w:tcW w:w="4508" w:type="dxa"/>
          </w:tcPr>
          <w:p w14:paraId="0681C970"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0E7E92F1" w14:textId="77777777" w:rsidTr="4911E3CB">
        <w:tc>
          <w:tcPr>
            <w:tcW w:w="4508" w:type="dxa"/>
          </w:tcPr>
          <w:p w14:paraId="772113CC" w14:textId="12A2F3D7"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Si le candidat connaît déjà les provinces/régions/districts/États/etc. dans lesquels les investissements seront réalisés, merci de les préciser ici</w:t>
            </w:r>
            <w:r w:rsidRPr="004129CE">
              <w:rPr>
                <w:color w:val="000000"/>
              </w:rPr>
              <w:br/>
              <w:t>(sinon, indiquer N/A)</w:t>
            </w:r>
          </w:p>
        </w:tc>
        <w:tc>
          <w:tcPr>
            <w:tcW w:w="4508" w:type="dxa"/>
          </w:tcPr>
          <w:p w14:paraId="4B015DF6"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6D629F37" w14:textId="77777777" w:rsidTr="4911E3CB">
        <w:tc>
          <w:tcPr>
            <w:tcW w:w="4508" w:type="dxa"/>
          </w:tcPr>
          <w:p w14:paraId="7D1CC026" w14:textId="1071380E"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Méthode de placement</w:t>
            </w:r>
            <w:r w:rsidRPr="004129CE">
              <w:rPr>
                <w:color w:val="000000"/>
              </w:rPr>
              <w:br/>
              <w:t>(ex. : offre publique vs placement privé)</w:t>
            </w:r>
          </w:p>
        </w:tc>
        <w:tc>
          <w:tcPr>
            <w:tcW w:w="4508" w:type="dxa"/>
          </w:tcPr>
          <w:p w14:paraId="53047753" w14:textId="77777777" w:rsidR="00BD24A4" w:rsidRPr="00074CBB" w:rsidRDefault="00BD24A4" w:rsidP="00BD24A4">
            <w:pPr>
              <w:spacing w:line="276" w:lineRule="auto"/>
              <w:jc w:val="both"/>
              <w:rPr>
                <w:rFonts w:eastAsia="Calibri" w:cs="Times New Roman"/>
                <w:b/>
                <w:highlight w:val="yellow"/>
                <w:lang w:eastAsia="en-US"/>
              </w:rPr>
            </w:pPr>
          </w:p>
        </w:tc>
      </w:tr>
    </w:tbl>
    <w:p w14:paraId="7B82E8AE" w14:textId="77777777" w:rsidR="00733B21" w:rsidRPr="00074CBB" w:rsidRDefault="00733B21" w:rsidP="00733B21">
      <w:pPr>
        <w:spacing w:line="276" w:lineRule="auto"/>
        <w:rPr>
          <w:rFonts w:cs="Times New Roman"/>
          <w:sz w:val="22"/>
          <w:szCs w:val="22"/>
        </w:rPr>
      </w:pPr>
    </w:p>
    <w:p w14:paraId="78AFEB9A" w14:textId="700D7446" w:rsidR="00733B21" w:rsidRPr="007B5880" w:rsidRDefault="00920772" w:rsidP="476B897B">
      <w:pPr>
        <w:spacing w:line="276" w:lineRule="auto"/>
        <w:rPr>
          <w:rFonts w:cs="Times New Roman"/>
          <w:sz w:val="22"/>
          <w:szCs w:val="22"/>
        </w:rPr>
      </w:pPr>
      <w:r w:rsidRPr="4911E3CB">
        <w:rPr>
          <w:rFonts w:eastAsia="Calibri" w:cs="Times New Roman"/>
          <w:b/>
          <w:bCs/>
          <w:sz w:val="22"/>
          <w:szCs w:val="22"/>
          <w:u w:val="single"/>
          <w:lang w:eastAsia="en-US"/>
        </w:rPr>
        <w:t>Informations sur les partenaires</w:t>
      </w:r>
      <w:r w:rsidR="5F99D1EA" w:rsidRPr="4911E3CB">
        <w:rPr>
          <w:rFonts w:eastAsia="Calibri" w:cs="Times New Roman"/>
          <w:b/>
          <w:bCs/>
          <w:sz w:val="22"/>
          <w:szCs w:val="22"/>
          <w:u w:val="single"/>
          <w:lang w:eastAsia="en-US"/>
        </w:rPr>
        <w:t xml:space="preserve"> (incluant SGI accompagnatrice) </w:t>
      </w:r>
    </w:p>
    <w:tbl>
      <w:tblPr>
        <w:tblStyle w:val="TableGrid2"/>
        <w:tblW w:w="0" w:type="auto"/>
        <w:tblLook w:val="04A0" w:firstRow="1" w:lastRow="0" w:firstColumn="1" w:lastColumn="0" w:noHBand="0" w:noVBand="1"/>
      </w:tblPr>
      <w:tblGrid>
        <w:gridCol w:w="4508"/>
        <w:gridCol w:w="4508"/>
      </w:tblGrid>
      <w:tr w:rsidR="00920772" w:rsidRPr="00CF2B8C" w14:paraId="6EED284F" w14:textId="77777777" w:rsidTr="00574B63">
        <w:tc>
          <w:tcPr>
            <w:tcW w:w="4508" w:type="dxa"/>
          </w:tcPr>
          <w:p w14:paraId="30216B50" w14:textId="767B4A11" w:rsidR="00920772" w:rsidRPr="00074CBB" w:rsidRDefault="00920772" w:rsidP="00920772">
            <w:pPr>
              <w:spacing w:line="276" w:lineRule="auto"/>
              <w:jc w:val="both"/>
              <w:rPr>
                <w:rFonts w:eastAsia="Calibri" w:cs="Times New Roman"/>
                <w:b/>
                <w:lang w:eastAsia="en-US"/>
              </w:rPr>
            </w:pPr>
            <w:r w:rsidRPr="003E67EF">
              <w:rPr>
                <w:rStyle w:val="lev"/>
                <w:rFonts w:eastAsiaTheme="majorEastAsia"/>
                <w:color w:val="000000"/>
              </w:rPr>
              <w:t>Nom des autres partenaires ou organisations impliqués dans le projet</w:t>
            </w:r>
            <w:r w:rsidRPr="003E67EF">
              <w:rPr>
                <w:color w:val="000000"/>
              </w:rPr>
              <w:br/>
              <w:t>(si différents du candidat principal)</w:t>
            </w:r>
          </w:p>
        </w:tc>
        <w:tc>
          <w:tcPr>
            <w:tcW w:w="4508" w:type="dxa"/>
          </w:tcPr>
          <w:p w14:paraId="0D1EBAB3" w14:textId="77777777" w:rsidR="00920772" w:rsidRPr="00074CBB" w:rsidRDefault="00920772" w:rsidP="00920772">
            <w:pPr>
              <w:spacing w:line="276" w:lineRule="auto"/>
              <w:jc w:val="both"/>
              <w:rPr>
                <w:rFonts w:eastAsia="Calibri" w:cs="Times New Roman"/>
                <w:b/>
                <w:highlight w:val="yellow"/>
                <w:lang w:eastAsia="en-US"/>
              </w:rPr>
            </w:pPr>
          </w:p>
        </w:tc>
      </w:tr>
      <w:tr w:rsidR="00920772" w:rsidRPr="007B5880" w14:paraId="623923C3" w14:textId="77777777" w:rsidTr="00574B63">
        <w:tc>
          <w:tcPr>
            <w:tcW w:w="4508" w:type="dxa"/>
          </w:tcPr>
          <w:p w14:paraId="2A5C4E2A" w14:textId="72D56E3A" w:rsidR="00920772" w:rsidRPr="007B5880" w:rsidRDefault="00920772" w:rsidP="00920772">
            <w:pPr>
              <w:spacing w:line="276" w:lineRule="auto"/>
              <w:jc w:val="both"/>
              <w:rPr>
                <w:rFonts w:eastAsia="Calibri" w:cs="Times New Roman"/>
                <w:b/>
                <w:lang w:val="en-US" w:eastAsia="en-US"/>
              </w:rPr>
            </w:pPr>
            <w:r w:rsidRPr="003E67EF">
              <w:rPr>
                <w:rStyle w:val="lev"/>
                <w:rFonts w:eastAsiaTheme="majorEastAsia"/>
                <w:color w:val="000000"/>
              </w:rPr>
              <w:t>Type d’organisation</w:t>
            </w:r>
          </w:p>
        </w:tc>
        <w:tc>
          <w:tcPr>
            <w:tcW w:w="4508" w:type="dxa"/>
          </w:tcPr>
          <w:p w14:paraId="322F78C6" w14:textId="77777777" w:rsidR="00920772" w:rsidRPr="007B5880" w:rsidRDefault="00920772" w:rsidP="00920772">
            <w:pPr>
              <w:spacing w:line="276" w:lineRule="auto"/>
              <w:jc w:val="both"/>
              <w:rPr>
                <w:rFonts w:eastAsia="Calibri" w:cs="Times New Roman"/>
                <w:b/>
                <w:highlight w:val="yellow"/>
                <w:lang w:val="en-US" w:eastAsia="en-US"/>
              </w:rPr>
            </w:pPr>
          </w:p>
        </w:tc>
      </w:tr>
      <w:tr w:rsidR="00920772" w:rsidRPr="00CF2B8C" w14:paraId="71532D0C" w14:textId="77777777" w:rsidTr="00574B63">
        <w:tc>
          <w:tcPr>
            <w:tcW w:w="4508" w:type="dxa"/>
          </w:tcPr>
          <w:p w14:paraId="24A374CE" w14:textId="00F2913F" w:rsidR="00920772" w:rsidRPr="00074CBB" w:rsidRDefault="00920772" w:rsidP="00920772">
            <w:pPr>
              <w:spacing w:line="276" w:lineRule="auto"/>
              <w:jc w:val="both"/>
              <w:rPr>
                <w:rFonts w:eastAsia="Calibri" w:cs="Times New Roman"/>
                <w:b/>
                <w:lang w:eastAsia="en-US"/>
              </w:rPr>
            </w:pPr>
            <w:r w:rsidRPr="003E67EF">
              <w:rPr>
                <w:rStyle w:val="lev"/>
                <w:rFonts w:eastAsiaTheme="majorEastAsia"/>
                <w:color w:val="000000"/>
              </w:rPr>
              <w:t>Rôle du partenaire/de l’organisation dans le projet</w:t>
            </w:r>
          </w:p>
        </w:tc>
        <w:tc>
          <w:tcPr>
            <w:tcW w:w="4508" w:type="dxa"/>
          </w:tcPr>
          <w:p w14:paraId="2DC4C8AC" w14:textId="77777777" w:rsidR="00920772" w:rsidRPr="00074CBB" w:rsidRDefault="00920772" w:rsidP="00920772">
            <w:pPr>
              <w:spacing w:line="276" w:lineRule="auto"/>
              <w:jc w:val="both"/>
              <w:rPr>
                <w:rFonts w:eastAsia="Calibri" w:cs="Times New Roman"/>
                <w:b/>
                <w:i/>
                <w:iCs/>
                <w:highlight w:val="yellow"/>
                <w:lang w:eastAsia="en-US"/>
              </w:rPr>
            </w:pPr>
          </w:p>
        </w:tc>
      </w:tr>
    </w:tbl>
    <w:p w14:paraId="1EF418E7" w14:textId="77777777" w:rsidR="00733B21" w:rsidRPr="00074CBB" w:rsidRDefault="00733B21" w:rsidP="00733B21">
      <w:pPr>
        <w:spacing w:line="276" w:lineRule="auto"/>
        <w:rPr>
          <w:rFonts w:cs="Times New Roman"/>
          <w:sz w:val="22"/>
          <w:szCs w:val="22"/>
        </w:rPr>
      </w:pPr>
    </w:p>
    <w:p w14:paraId="156C0CD8" w14:textId="77777777" w:rsidR="00733B21" w:rsidRPr="00074CBB" w:rsidRDefault="00733B21" w:rsidP="00733B21">
      <w:pPr>
        <w:autoSpaceDE w:val="0"/>
        <w:autoSpaceDN w:val="0"/>
        <w:spacing w:line="276" w:lineRule="auto"/>
        <w:jc w:val="both"/>
        <w:rPr>
          <w:rFonts w:eastAsia="Calibri" w:cs="Times New Roman"/>
          <w:bCs/>
          <w:i/>
          <w:iCs/>
          <w:sz w:val="22"/>
          <w:szCs w:val="22"/>
          <w:lang w:eastAsia="en-US"/>
        </w:rPr>
      </w:pPr>
    </w:p>
    <w:p w14:paraId="6D357369" w14:textId="77777777" w:rsidR="00733B21" w:rsidRPr="00074CBB" w:rsidRDefault="00733B21" w:rsidP="00733B21">
      <w:pPr>
        <w:autoSpaceDE w:val="0"/>
        <w:autoSpaceDN w:val="0"/>
        <w:spacing w:line="276" w:lineRule="auto"/>
        <w:jc w:val="both"/>
        <w:rPr>
          <w:rFonts w:eastAsia="Calibri" w:cs="Times New Roman"/>
          <w:bCs/>
          <w:i/>
          <w:iCs/>
          <w:sz w:val="22"/>
          <w:szCs w:val="22"/>
          <w:lang w:eastAsia="en-US"/>
        </w:rPr>
      </w:pPr>
    </w:p>
    <w:p w14:paraId="36998525" w14:textId="77777777" w:rsidR="00733B21" w:rsidRPr="00074CBB" w:rsidRDefault="00733B21" w:rsidP="00733B21">
      <w:pPr>
        <w:spacing w:after="160" w:line="259" w:lineRule="auto"/>
        <w:rPr>
          <w:rFonts w:cs="Times New Roman"/>
          <w:b/>
          <w:color w:val="000000"/>
          <w:sz w:val="22"/>
          <w:szCs w:val="22"/>
        </w:rPr>
      </w:pPr>
      <w:r w:rsidRPr="00074CBB">
        <w:rPr>
          <w:rFonts w:cs="Times New Roman"/>
          <w:b/>
          <w:color w:val="000000"/>
          <w:sz w:val="22"/>
          <w:szCs w:val="22"/>
        </w:rPr>
        <w:br w:type="page"/>
      </w:r>
    </w:p>
    <w:p w14:paraId="3A95BBFA" w14:textId="77777777" w:rsidR="00733B21" w:rsidRPr="00074CBB" w:rsidRDefault="00733B21" w:rsidP="00733B21">
      <w:pPr>
        <w:spacing w:after="160" w:line="259" w:lineRule="auto"/>
        <w:rPr>
          <w:rFonts w:cs="Times New Roman"/>
          <w:b/>
          <w:color w:val="000000"/>
          <w:sz w:val="22"/>
          <w:szCs w:val="22"/>
        </w:rPr>
      </w:pPr>
    </w:p>
    <w:p w14:paraId="1D593000" w14:textId="0D69F9C3" w:rsidR="00733B21" w:rsidRPr="00074CBB" w:rsidRDefault="00920772" w:rsidP="00733B21">
      <w:pPr>
        <w:pStyle w:val="Paragraphedeliste"/>
        <w:numPr>
          <w:ilvl w:val="0"/>
          <w:numId w:val="4"/>
        </w:numPr>
        <w:spacing w:after="160" w:line="259" w:lineRule="auto"/>
        <w:rPr>
          <w:rFonts w:cs="Times New Roman"/>
          <w:b/>
          <w:color w:val="000000"/>
          <w:sz w:val="22"/>
          <w:szCs w:val="22"/>
        </w:rPr>
      </w:pPr>
      <w:r w:rsidRPr="00074CBB">
        <w:rPr>
          <w:rFonts w:cs="Times New Roman"/>
          <w:b/>
          <w:color w:val="000000"/>
          <w:sz w:val="22"/>
          <w:szCs w:val="22"/>
        </w:rPr>
        <w:t>SECTION NARRATIVE DE LA PROPOSITION TECHNIQUE</w:t>
      </w:r>
    </w:p>
    <w:p w14:paraId="0193431A" w14:textId="77777777" w:rsidR="00733B21" w:rsidRPr="00074CBB" w:rsidRDefault="00733B21" w:rsidP="00733B21">
      <w:pPr>
        <w:autoSpaceDE w:val="0"/>
        <w:autoSpaceDN w:val="0"/>
        <w:spacing w:line="276" w:lineRule="auto"/>
        <w:jc w:val="both"/>
        <w:rPr>
          <w:rFonts w:eastAsia="Calibri" w:cs="Times New Roman"/>
          <w:b/>
          <w:sz w:val="22"/>
          <w:szCs w:val="22"/>
          <w:lang w:eastAsia="en-US"/>
        </w:rPr>
      </w:pPr>
    </w:p>
    <w:p w14:paraId="2D1A616D" w14:textId="77777777" w:rsidR="00373470" w:rsidRPr="00074CBB" w:rsidRDefault="00373470" w:rsidP="00373470">
      <w:pPr>
        <w:autoSpaceDE w:val="0"/>
        <w:autoSpaceDN w:val="0"/>
        <w:spacing w:line="276" w:lineRule="auto"/>
        <w:jc w:val="both"/>
        <w:rPr>
          <w:rFonts w:eastAsia="Calibri" w:cs="Times New Roman"/>
          <w:sz w:val="22"/>
          <w:szCs w:val="22"/>
          <w:lang w:eastAsia="en-US"/>
        </w:rPr>
      </w:pPr>
      <w:r w:rsidRPr="00074CBB">
        <w:rPr>
          <w:rFonts w:eastAsia="Calibri" w:cs="Times New Roman"/>
          <w:sz w:val="22"/>
          <w:szCs w:val="22"/>
          <w:lang w:eastAsia="en-US"/>
        </w:rPr>
        <w:t>En complément de la section ci-dessus, la section narrative de la proposition technique permet au candidat de fournir davantage de détails sur l’émission afin que le comité d’évaluation dispose d’une compréhension claire de l’obligation verte, de durabilité ou liée à la durabilité proposée.</w:t>
      </w:r>
    </w:p>
    <w:p w14:paraId="55A50786" w14:textId="68185D13" w:rsidR="00733B21" w:rsidRPr="00074CBB" w:rsidRDefault="00373470" w:rsidP="00373470">
      <w:pPr>
        <w:autoSpaceDE w:val="0"/>
        <w:autoSpaceDN w:val="0"/>
        <w:spacing w:line="276" w:lineRule="auto"/>
        <w:jc w:val="both"/>
        <w:rPr>
          <w:rFonts w:eastAsia="Calibri" w:cs="Times New Roman"/>
          <w:b/>
          <w:sz w:val="22"/>
          <w:szCs w:val="22"/>
          <w:lang w:eastAsia="en-US"/>
        </w:rPr>
      </w:pPr>
      <w:r w:rsidRPr="00074CBB">
        <w:rPr>
          <w:rFonts w:eastAsia="Calibri" w:cs="Times New Roman"/>
          <w:sz w:val="22"/>
          <w:szCs w:val="22"/>
          <w:lang w:eastAsia="en-US"/>
        </w:rPr>
        <w:t>Cette section ne doit pas dépasser 5 pages (police Calibri, taille 11) et chaque question ne doit pas excéder 250 mots.</w:t>
      </w:r>
    </w:p>
    <w:p w14:paraId="536550D2" w14:textId="77777777" w:rsidR="00373470" w:rsidRDefault="00373470" w:rsidP="00373470">
      <w:pPr>
        <w:pStyle w:val="NormalWeb"/>
        <w:numPr>
          <w:ilvl w:val="0"/>
          <w:numId w:val="5"/>
        </w:numPr>
        <w:rPr>
          <w:color w:val="000000"/>
        </w:rPr>
      </w:pPr>
      <w:r>
        <w:rPr>
          <w:rStyle w:val="lev"/>
          <w:rFonts w:eastAsiaTheme="majorEastAsia"/>
          <w:color w:val="000000"/>
        </w:rPr>
        <w:t>Veuillez fournir une présentation narrative de l’émission obligataire envisagée, y compris l’utilisation des fonds.</w:t>
      </w:r>
    </w:p>
    <w:p w14:paraId="70DA7A54" w14:textId="77777777" w:rsidR="00373470" w:rsidRDefault="00373470" w:rsidP="00373470">
      <w:pPr>
        <w:pStyle w:val="NormalWeb"/>
        <w:rPr>
          <w:color w:val="000000"/>
        </w:rPr>
      </w:pPr>
      <w:r>
        <w:rPr>
          <w:color w:val="000000"/>
        </w:rPr>
        <w:t>Réponse :</w:t>
      </w:r>
    </w:p>
    <w:p w14:paraId="0893D3E4" w14:textId="77777777" w:rsidR="00373470" w:rsidRDefault="00373470" w:rsidP="00373470">
      <w:pPr>
        <w:pStyle w:val="NormalWeb"/>
        <w:numPr>
          <w:ilvl w:val="0"/>
          <w:numId w:val="6"/>
        </w:numPr>
        <w:rPr>
          <w:color w:val="000000"/>
        </w:rPr>
      </w:pPr>
      <w:r>
        <w:rPr>
          <w:rStyle w:val="lev"/>
          <w:rFonts w:eastAsiaTheme="majorEastAsia"/>
          <w:color w:val="000000"/>
        </w:rPr>
        <w:t>Veuillez expliquer en quoi cette émission soutient la stratégie et les objectifs commerciaux et climatiques de votre organisation.</w:t>
      </w:r>
    </w:p>
    <w:p w14:paraId="2A34908B" w14:textId="77777777" w:rsidR="00373470" w:rsidRDefault="00373470" w:rsidP="00373470">
      <w:pPr>
        <w:pStyle w:val="NormalWeb"/>
        <w:rPr>
          <w:color w:val="000000"/>
        </w:rPr>
      </w:pPr>
      <w:r>
        <w:rPr>
          <w:color w:val="000000"/>
        </w:rPr>
        <w:t>Réponse :</w:t>
      </w:r>
    </w:p>
    <w:p w14:paraId="3D99FF9C" w14:textId="77777777" w:rsidR="00373470" w:rsidRDefault="00373470" w:rsidP="00373470">
      <w:pPr>
        <w:pStyle w:val="NormalWeb"/>
        <w:numPr>
          <w:ilvl w:val="0"/>
          <w:numId w:val="7"/>
        </w:numPr>
        <w:rPr>
          <w:color w:val="000000"/>
        </w:rPr>
      </w:pPr>
      <w:r>
        <w:rPr>
          <w:rStyle w:val="lev"/>
          <w:rFonts w:eastAsiaTheme="majorEastAsia"/>
          <w:color w:val="000000"/>
        </w:rPr>
        <w:t>Veuillez expliquer comment cette émission obligataire aura un impact positif sur les pays concernés, notamment en matière de réduction des émissions de gaz à effet de serre, de création d’emplois, etc.</w:t>
      </w:r>
    </w:p>
    <w:p w14:paraId="57EFD8B7" w14:textId="77777777" w:rsidR="00373470" w:rsidRDefault="00373470" w:rsidP="00373470">
      <w:pPr>
        <w:pStyle w:val="NormalWeb"/>
        <w:rPr>
          <w:color w:val="000000"/>
        </w:rPr>
      </w:pPr>
      <w:r>
        <w:rPr>
          <w:color w:val="000000"/>
        </w:rPr>
        <w:t>Réponse :</w:t>
      </w:r>
    </w:p>
    <w:p w14:paraId="2759C48A" w14:textId="77777777" w:rsidR="00373470" w:rsidRDefault="00373470" w:rsidP="00373470">
      <w:pPr>
        <w:pStyle w:val="NormalWeb"/>
        <w:numPr>
          <w:ilvl w:val="0"/>
          <w:numId w:val="8"/>
        </w:numPr>
        <w:rPr>
          <w:color w:val="000000"/>
        </w:rPr>
      </w:pPr>
      <w:r>
        <w:rPr>
          <w:rStyle w:val="lev"/>
          <w:rFonts w:eastAsiaTheme="majorEastAsia"/>
          <w:color w:val="000000"/>
        </w:rPr>
        <w:t>Veuillez indiquer les risques environnementaux, sociaux ou de durabilité que cette émission pourrait devoir prendre en compte. Veuillez également préciser si une étude d’impact environnemental a été réalisée.</w:t>
      </w:r>
    </w:p>
    <w:p w14:paraId="39D5B6BA" w14:textId="77777777" w:rsidR="00373470" w:rsidRDefault="00373470" w:rsidP="00373470">
      <w:pPr>
        <w:pStyle w:val="NormalWeb"/>
        <w:rPr>
          <w:color w:val="000000"/>
        </w:rPr>
      </w:pPr>
      <w:r>
        <w:rPr>
          <w:color w:val="000000"/>
        </w:rPr>
        <w:t>Réponse :</w:t>
      </w:r>
    </w:p>
    <w:p w14:paraId="56CFDA2E" w14:textId="77777777" w:rsidR="00373470" w:rsidRDefault="00373470" w:rsidP="00373470">
      <w:pPr>
        <w:pStyle w:val="NormalWeb"/>
        <w:numPr>
          <w:ilvl w:val="0"/>
          <w:numId w:val="9"/>
        </w:numPr>
        <w:rPr>
          <w:color w:val="000000"/>
        </w:rPr>
      </w:pPr>
      <w:r>
        <w:rPr>
          <w:rStyle w:val="lev"/>
          <w:rFonts w:eastAsiaTheme="majorEastAsia"/>
          <w:color w:val="000000"/>
        </w:rPr>
        <w:t>Veuillez préciser vos besoins en assistance technique et les types de soutien demandés</w:t>
      </w:r>
      <w:r>
        <w:rPr>
          <w:color w:val="000000"/>
        </w:rPr>
        <w:br/>
        <w:t>(ex. : appui à l’élaboration d’un cadre d’obligations vertes, cofinancement d’une seconde opinion, roadshows, etc.)</w:t>
      </w:r>
    </w:p>
    <w:p w14:paraId="07D4C4DE" w14:textId="1461A511" w:rsidR="00733B21" w:rsidRPr="00373470" w:rsidRDefault="00373470" w:rsidP="00373470">
      <w:pPr>
        <w:pStyle w:val="NormalWeb"/>
        <w:rPr>
          <w:color w:val="000000"/>
        </w:rPr>
      </w:pPr>
      <w:r w:rsidRPr="7F4C6DBE">
        <w:rPr>
          <w:color w:val="000000" w:themeColor="text1"/>
        </w:rPr>
        <w:t>Réponse :</w:t>
      </w:r>
    </w:p>
    <w:p w14:paraId="4E4FA0D6" w14:textId="12D21742" w:rsidR="00733B21" w:rsidRPr="001F144C" w:rsidRDefault="00733B21" w:rsidP="7F4C6DBE">
      <w:pPr>
        <w:pStyle w:val="NormalWeb"/>
        <w:rPr>
          <w:color w:val="000000" w:themeColor="text1"/>
        </w:rPr>
      </w:pPr>
    </w:p>
    <w:p w14:paraId="52F008D7" w14:textId="7F7B9618" w:rsidR="00733B21" w:rsidRPr="001F144C" w:rsidRDefault="00733B21" w:rsidP="7F4C6DBE">
      <w:pPr>
        <w:pStyle w:val="NormalWeb"/>
        <w:rPr>
          <w:color w:val="000000" w:themeColor="text1"/>
        </w:rPr>
      </w:pPr>
    </w:p>
    <w:p w14:paraId="07A8871E" w14:textId="79BCB654" w:rsidR="00733B21" w:rsidRPr="001F144C" w:rsidRDefault="00733B21" w:rsidP="7F4C6DBE">
      <w:pPr>
        <w:pStyle w:val="NormalWeb"/>
        <w:rPr>
          <w:color w:val="000000" w:themeColor="text1"/>
        </w:rPr>
      </w:pPr>
    </w:p>
    <w:p w14:paraId="18746DC5" w14:textId="38D0D286" w:rsidR="00733B21" w:rsidRPr="001F144C" w:rsidRDefault="00733B21" w:rsidP="7F4C6DBE">
      <w:pPr>
        <w:pStyle w:val="NormalWeb"/>
        <w:rPr>
          <w:color w:val="000000" w:themeColor="text1"/>
        </w:rPr>
      </w:pPr>
    </w:p>
    <w:p w14:paraId="170948DD" w14:textId="6ABD203D" w:rsidR="00733B21" w:rsidRPr="001F144C" w:rsidRDefault="00733B21" w:rsidP="7F4C6DBE">
      <w:pPr>
        <w:rPr>
          <w:rFonts w:cs="Times New Roman"/>
          <w:b/>
          <w:bCs/>
          <w:color w:val="000000" w:themeColor="text1"/>
          <w:sz w:val="32"/>
          <w:szCs w:val="32"/>
          <w:lang w:val="en-GB"/>
        </w:rPr>
      </w:pPr>
    </w:p>
    <w:p w14:paraId="0D0FAD68" w14:textId="5268CE93" w:rsidR="00733B21" w:rsidRPr="00074CBB" w:rsidRDefault="1CE028D7" w:rsidP="7F4C6DBE">
      <w:pPr>
        <w:pStyle w:val="Paragraphedeliste"/>
        <w:numPr>
          <w:ilvl w:val="0"/>
          <w:numId w:val="1"/>
        </w:numPr>
        <w:rPr>
          <w:rFonts w:cs="Times New Roman"/>
          <w:b/>
          <w:bCs/>
          <w:color w:val="000000" w:themeColor="text1"/>
          <w:sz w:val="32"/>
          <w:szCs w:val="32"/>
        </w:rPr>
      </w:pPr>
      <w:r w:rsidRPr="00074CBB">
        <w:rPr>
          <w:rFonts w:cs="Times New Roman"/>
          <w:b/>
          <w:bCs/>
          <w:color w:val="000000" w:themeColor="text1"/>
          <w:sz w:val="32"/>
          <w:szCs w:val="32"/>
        </w:rPr>
        <w:t>Proposition technique complète (en utilisant le modèle fourni)</w:t>
      </w:r>
    </w:p>
    <w:p w14:paraId="04D134E3" w14:textId="5B6BCE14" w:rsidR="00733B21" w:rsidRPr="00074CBB" w:rsidRDefault="00733B21" w:rsidP="7F4C6DBE">
      <w:pPr>
        <w:rPr>
          <w:rFonts w:cs="Times New Roman"/>
          <w:b/>
          <w:bCs/>
          <w:color w:val="000000" w:themeColor="text1"/>
          <w:sz w:val="32"/>
          <w:szCs w:val="32"/>
        </w:rPr>
      </w:pPr>
    </w:p>
    <w:p w14:paraId="29B562CE" w14:textId="5E207DFB" w:rsidR="00733B21" w:rsidRPr="00074CBB" w:rsidRDefault="1CE028D7" w:rsidP="7F4C6DBE">
      <w:pPr>
        <w:pStyle w:val="Paragraphedeliste"/>
        <w:numPr>
          <w:ilvl w:val="0"/>
          <w:numId w:val="1"/>
        </w:numPr>
        <w:rPr>
          <w:rFonts w:cs="Times New Roman"/>
          <w:b/>
          <w:bCs/>
          <w:color w:val="000000" w:themeColor="text1"/>
          <w:sz w:val="32"/>
          <w:szCs w:val="32"/>
        </w:rPr>
      </w:pPr>
      <w:r w:rsidRPr="00074CBB">
        <w:rPr>
          <w:rFonts w:cs="Times New Roman"/>
          <w:b/>
          <w:bCs/>
          <w:color w:val="000000" w:themeColor="text1"/>
          <w:sz w:val="32"/>
          <w:szCs w:val="32"/>
        </w:rPr>
        <w:t>Annexe 1 – Confirmation de soumission (en utilisant le modèle fourni)</w:t>
      </w:r>
    </w:p>
    <w:p w14:paraId="0891265C" w14:textId="0BA4FD4F" w:rsidR="00733B21" w:rsidRPr="00074CBB" w:rsidRDefault="00733B21" w:rsidP="00733B21"/>
    <w:p w14:paraId="43794341" w14:textId="77777777" w:rsidR="00733B21" w:rsidRPr="00074CBB" w:rsidRDefault="00733B21" w:rsidP="00733B21"/>
    <w:p w14:paraId="1E15F86C" w14:textId="77777777" w:rsidR="00733B21" w:rsidRPr="00074CBB" w:rsidRDefault="00733B21" w:rsidP="00733B21"/>
    <w:p w14:paraId="1D396D6A" w14:textId="6D08B765" w:rsidR="00733B21" w:rsidRPr="00074CBB" w:rsidRDefault="00733B21" w:rsidP="7F4C6DBE">
      <w:pPr>
        <w:pStyle w:val="Paragraphedeliste"/>
        <w:numPr>
          <w:ilvl w:val="0"/>
          <w:numId w:val="1"/>
        </w:numPr>
      </w:pPr>
      <w:r w:rsidRPr="00074CBB">
        <w:rPr>
          <w:rFonts w:cs="Times New Roman"/>
          <w:b/>
          <w:bCs/>
          <w:color w:val="000000" w:themeColor="text1"/>
          <w:sz w:val="32"/>
          <w:szCs w:val="32"/>
        </w:rPr>
        <w:t>Annex</w:t>
      </w:r>
      <w:r w:rsidR="00373470" w:rsidRPr="00074CBB">
        <w:rPr>
          <w:rFonts w:cs="Times New Roman"/>
          <w:b/>
          <w:bCs/>
          <w:color w:val="000000" w:themeColor="text1"/>
          <w:sz w:val="32"/>
          <w:szCs w:val="32"/>
        </w:rPr>
        <w:t>e</w:t>
      </w:r>
      <w:r w:rsidRPr="00074CBB">
        <w:rPr>
          <w:rFonts w:cs="Times New Roman"/>
          <w:b/>
          <w:bCs/>
          <w:color w:val="000000" w:themeColor="text1"/>
          <w:sz w:val="32"/>
          <w:szCs w:val="32"/>
        </w:rPr>
        <w:t xml:space="preserve"> 2 – </w:t>
      </w:r>
      <w:r w:rsidR="00373470" w:rsidRPr="00074CBB">
        <w:rPr>
          <w:rFonts w:cs="Times New Roman"/>
          <w:b/>
          <w:bCs/>
          <w:color w:val="000000" w:themeColor="text1"/>
          <w:sz w:val="32"/>
          <w:szCs w:val="32"/>
        </w:rPr>
        <w:t>CV des managers et du personnel impliqué dans l’initiative</w:t>
      </w:r>
    </w:p>
    <w:p w14:paraId="3F272ED6" w14:textId="77777777" w:rsidR="00733B21" w:rsidRPr="00074CBB" w:rsidRDefault="00733B21" w:rsidP="00733B21"/>
    <w:p w14:paraId="5D3C8B7A" w14:textId="77777777" w:rsidR="00733B21" w:rsidRPr="00074CBB" w:rsidRDefault="00733B21" w:rsidP="00733B21"/>
    <w:p w14:paraId="76BFA8F3" w14:textId="1FD6E996" w:rsidR="00733B21" w:rsidRPr="00074CBB" w:rsidRDefault="00733B21" w:rsidP="7F4C6DBE">
      <w:pPr>
        <w:pStyle w:val="Paragraphedeliste"/>
        <w:numPr>
          <w:ilvl w:val="0"/>
          <w:numId w:val="1"/>
        </w:numPr>
        <w:rPr>
          <w:rFonts w:cs="Times New Roman"/>
          <w:b/>
          <w:bCs/>
          <w:color w:val="000000"/>
          <w:sz w:val="32"/>
          <w:szCs w:val="32"/>
        </w:rPr>
      </w:pPr>
      <w:r w:rsidRPr="00074CBB">
        <w:rPr>
          <w:rFonts w:cs="Times New Roman"/>
          <w:b/>
          <w:bCs/>
          <w:color w:val="000000" w:themeColor="text1"/>
          <w:sz w:val="32"/>
          <w:szCs w:val="32"/>
        </w:rPr>
        <w:t>Annex</w:t>
      </w:r>
      <w:r w:rsidR="00373470" w:rsidRPr="00074CBB">
        <w:rPr>
          <w:rFonts w:cs="Times New Roman"/>
          <w:b/>
          <w:bCs/>
          <w:color w:val="000000" w:themeColor="text1"/>
          <w:sz w:val="32"/>
          <w:szCs w:val="32"/>
        </w:rPr>
        <w:t>e</w:t>
      </w:r>
      <w:r w:rsidRPr="00074CBB">
        <w:rPr>
          <w:rFonts w:cs="Times New Roman"/>
          <w:b/>
          <w:bCs/>
          <w:color w:val="000000" w:themeColor="text1"/>
          <w:sz w:val="32"/>
          <w:szCs w:val="32"/>
        </w:rPr>
        <w:t xml:space="preserve"> 3 – </w:t>
      </w:r>
      <w:r w:rsidR="00373470" w:rsidRPr="00074CBB">
        <w:rPr>
          <w:rFonts w:cs="Times New Roman"/>
          <w:b/>
          <w:bCs/>
          <w:color w:val="000000" w:themeColor="text1"/>
          <w:sz w:val="32"/>
          <w:szCs w:val="32"/>
        </w:rPr>
        <w:t>Preuve de l’enregistrement légal de l’</w:t>
      </w:r>
      <w:proofErr w:type="spellStart"/>
      <w:r w:rsidR="00373470" w:rsidRPr="00074CBB">
        <w:rPr>
          <w:rFonts w:cs="Times New Roman"/>
          <w:b/>
          <w:bCs/>
          <w:color w:val="000000" w:themeColor="text1"/>
          <w:sz w:val="32"/>
          <w:szCs w:val="32"/>
        </w:rPr>
        <w:t>organisatione</w:t>
      </w:r>
      <w:proofErr w:type="spellEnd"/>
    </w:p>
    <w:p w14:paraId="31C1661E" w14:textId="77777777" w:rsidR="00733B21" w:rsidRPr="00074CBB" w:rsidRDefault="00733B21" w:rsidP="00733B21"/>
    <w:p w14:paraId="63775FB1" w14:textId="77777777" w:rsidR="00733B21" w:rsidRPr="00074CBB" w:rsidRDefault="00733B21" w:rsidP="00733B21"/>
    <w:p w14:paraId="759EFE7C" w14:textId="77777777" w:rsidR="00733B21" w:rsidRPr="00074CBB" w:rsidRDefault="00733B21" w:rsidP="00733B21"/>
    <w:p w14:paraId="6F95DE8B" w14:textId="425453D8" w:rsidR="00733B21" w:rsidRPr="00074CBB" w:rsidRDefault="00733B21" w:rsidP="7F4C6DBE">
      <w:pPr>
        <w:pStyle w:val="Paragraphedeliste"/>
        <w:numPr>
          <w:ilvl w:val="0"/>
          <w:numId w:val="1"/>
        </w:numPr>
        <w:rPr>
          <w:rFonts w:cs="Times New Roman"/>
          <w:b/>
          <w:bCs/>
          <w:color w:val="000000"/>
          <w:sz w:val="32"/>
          <w:szCs w:val="32"/>
        </w:rPr>
      </w:pPr>
      <w:r w:rsidRPr="00074CBB">
        <w:rPr>
          <w:rFonts w:cs="Times New Roman"/>
          <w:b/>
          <w:bCs/>
          <w:color w:val="000000" w:themeColor="text1"/>
          <w:sz w:val="32"/>
          <w:szCs w:val="32"/>
        </w:rPr>
        <w:t>Annex</w:t>
      </w:r>
      <w:r w:rsidR="00373470" w:rsidRPr="00074CBB">
        <w:rPr>
          <w:rFonts w:cs="Times New Roman"/>
          <w:b/>
          <w:bCs/>
          <w:color w:val="000000" w:themeColor="text1"/>
          <w:sz w:val="32"/>
          <w:szCs w:val="32"/>
        </w:rPr>
        <w:t>e</w:t>
      </w:r>
      <w:r w:rsidRPr="00074CBB">
        <w:rPr>
          <w:rFonts w:cs="Times New Roman"/>
          <w:b/>
          <w:bCs/>
          <w:color w:val="000000" w:themeColor="text1"/>
          <w:sz w:val="32"/>
          <w:szCs w:val="32"/>
        </w:rPr>
        <w:t xml:space="preserve"> 4 – </w:t>
      </w:r>
      <w:r w:rsidR="00373470" w:rsidRPr="00074CBB">
        <w:rPr>
          <w:rFonts w:cs="Times New Roman"/>
          <w:b/>
          <w:bCs/>
          <w:color w:val="000000" w:themeColor="text1"/>
          <w:sz w:val="32"/>
          <w:szCs w:val="32"/>
        </w:rPr>
        <w:t>États financiers audités de 2022, 2023 et 2024e</w:t>
      </w:r>
    </w:p>
    <w:p w14:paraId="7F7C3F30" w14:textId="6387724E" w:rsidR="0006372A" w:rsidRPr="00074CBB" w:rsidRDefault="0006372A" w:rsidP="00282A87">
      <w:pPr>
        <w:spacing w:line="276" w:lineRule="auto"/>
        <w:jc w:val="both"/>
        <w:rPr>
          <w:rFonts w:cs="Times New Roman"/>
          <w:bCs/>
          <w:color w:val="000000"/>
          <w:sz w:val="22"/>
          <w:szCs w:val="22"/>
        </w:rPr>
      </w:pPr>
    </w:p>
    <w:p w14:paraId="7DC0D89B" w14:textId="77777777" w:rsidR="0006372A" w:rsidRPr="00074CBB" w:rsidRDefault="0006372A" w:rsidP="0085114F">
      <w:pPr>
        <w:rPr>
          <w:rFonts w:cs="Times New Roman"/>
          <w:b/>
          <w:color w:val="000000"/>
          <w:sz w:val="22"/>
          <w:szCs w:val="22"/>
        </w:rPr>
      </w:pPr>
    </w:p>
    <w:p w14:paraId="5BBF68D6" w14:textId="631C1325" w:rsidR="00DA2935" w:rsidRPr="00074CBB" w:rsidRDefault="00DA2935" w:rsidP="00703074">
      <w:pPr>
        <w:rPr>
          <w:rFonts w:cs="Times New Roman"/>
          <w:b/>
          <w:color w:val="000000"/>
          <w:sz w:val="32"/>
          <w:szCs w:val="32"/>
        </w:rPr>
      </w:pPr>
    </w:p>
    <w:sectPr w:rsidR="00DA2935" w:rsidRPr="00074CB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7712" w14:textId="77777777" w:rsidR="000761F7" w:rsidRDefault="000761F7" w:rsidP="00D94A3E">
      <w:r>
        <w:separator/>
      </w:r>
    </w:p>
  </w:endnote>
  <w:endnote w:type="continuationSeparator" w:id="0">
    <w:p w14:paraId="56C03C57" w14:textId="77777777" w:rsidR="000761F7" w:rsidRDefault="000761F7" w:rsidP="00D9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911E3CB" w14:paraId="1A0B0294" w14:textId="77777777" w:rsidTr="4911E3CB">
      <w:trPr>
        <w:trHeight w:val="300"/>
      </w:trPr>
      <w:tc>
        <w:tcPr>
          <w:tcW w:w="3120" w:type="dxa"/>
        </w:tcPr>
        <w:p w14:paraId="428BFF43" w14:textId="584B0C9E" w:rsidR="4911E3CB" w:rsidRDefault="4911E3CB" w:rsidP="4911E3CB">
          <w:pPr>
            <w:pStyle w:val="En-tte"/>
            <w:ind w:left="-115"/>
          </w:pPr>
        </w:p>
      </w:tc>
      <w:tc>
        <w:tcPr>
          <w:tcW w:w="3120" w:type="dxa"/>
        </w:tcPr>
        <w:p w14:paraId="17D4B1E8" w14:textId="62AF0253" w:rsidR="4911E3CB" w:rsidRDefault="4911E3CB" w:rsidP="4911E3CB">
          <w:pPr>
            <w:pStyle w:val="En-tte"/>
            <w:jc w:val="center"/>
          </w:pPr>
        </w:p>
      </w:tc>
      <w:tc>
        <w:tcPr>
          <w:tcW w:w="3120" w:type="dxa"/>
        </w:tcPr>
        <w:p w14:paraId="1EE11D50" w14:textId="07A9D274" w:rsidR="4911E3CB" w:rsidRDefault="4911E3CB" w:rsidP="4911E3CB">
          <w:pPr>
            <w:pStyle w:val="En-tte"/>
            <w:ind w:right="-115"/>
            <w:jc w:val="right"/>
          </w:pPr>
        </w:p>
      </w:tc>
    </w:tr>
  </w:tbl>
  <w:p w14:paraId="3E76BDC6" w14:textId="37A8CE3E" w:rsidR="4911E3CB" w:rsidRDefault="4911E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9216" w14:textId="77777777" w:rsidR="000761F7" w:rsidRDefault="000761F7" w:rsidP="00D94A3E">
      <w:r>
        <w:separator/>
      </w:r>
    </w:p>
  </w:footnote>
  <w:footnote w:type="continuationSeparator" w:id="0">
    <w:p w14:paraId="49CB5EF0" w14:textId="77777777" w:rsidR="000761F7" w:rsidRDefault="000761F7" w:rsidP="00D9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17E8" w14:textId="7D2B25EF" w:rsidR="00D94A3E" w:rsidRDefault="00385437" w:rsidP="00F21991">
    <w:pPr>
      <w:pStyle w:val="En-tte"/>
      <w:tabs>
        <w:tab w:val="clear" w:pos="4680"/>
        <w:tab w:val="center" w:pos="4820"/>
      </w:tabs>
      <w:jc w:val="center"/>
    </w:pPr>
    <w:r>
      <w:rPr>
        <w:noProof/>
      </w:rPr>
      <w:drawing>
        <wp:inline distT="0" distB="0" distL="0" distR="0" wp14:anchorId="6347F21E" wp14:editId="71E8DE47">
          <wp:extent cx="1190606" cy="561975"/>
          <wp:effectExtent l="0" t="0" r="0" b="0"/>
          <wp:docPr id="1736678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763" cy="577153"/>
                  </a:xfrm>
                  <a:prstGeom prst="rect">
                    <a:avLst/>
                  </a:prstGeom>
                  <a:noFill/>
                  <a:ln>
                    <a:noFill/>
                  </a:ln>
                </pic:spPr>
              </pic:pic>
            </a:graphicData>
          </a:graphic>
        </wp:inline>
      </w:drawing>
    </w:r>
    <w:r>
      <w:rPr>
        <w:noProof/>
      </w:rPr>
      <w:drawing>
        <wp:inline distT="0" distB="0" distL="0" distR="0" wp14:anchorId="7B5B2C12" wp14:editId="2AE6105D">
          <wp:extent cx="1420495" cy="530596"/>
          <wp:effectExtent l="0" t="0" r="8255" b="3175"/>
          <wp:docPr id="834087388"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87388" name="Picture 1" descr="A green logo with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3430" cy="550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86C"/>
    <w:multiLevelType w:val="multilevel"/>
    <w:tmpl w:val="782495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34F7F"/>
    <w:multiLevelType w:val="multilevel"/>
    <w:tmpl w:val="1C287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43BEA"/>
    <w:multiLevelType w:val="hybridMultilevel"/>
    <w:tmpl w:val="9266E2D8"/>
    <w:lvl w:ilvl="0" w:tplc="F21CC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C9405"/>
    <w:multiLevelType w:val="hybridMultilevel"/>
    <w:tmpl w:val="7F705DCA"/>
    <w:lvl w:ilvl="0" w:tplc="8F02E28E">
      <w:start w:val="1"/>
      <w:numFmt w:val="decimal"/>
      <w:lvlText w:val="%1."/>
      <w:lvlJc w:val="left"/>
      <w:pPr>
        <w:ind w:left="720" w:hanging="360"/>
      </w:pPr>
    </w:lvl>
    <w:lvl w:ilvl="1" w:tplc="EFB82862">
      <w:start w:val="1"/>
      <w:numFmt w:val="lowerLetter"/>
      <w:lvlText w:val="%2."/>
      <w:lvlJc w:val="left"/>
      <w:pPr>
        <w:ind w:left="1440" w:hanging="360"/>
      </w:pPr>
    </w:lvl>
    <w:lvl w:ilvl="2" w:tplc="B5B68A0A">
      <w:start w:val="1"/>
      <w:numFmt w:val="lowerRoman"/>
      <w:lvlText w:val="%3."/>
      <w:lvlJc w:val="right"/>
      <w:pPr>
        <w:ind w:left="2160" w:hanging="180"/>
      </w:pPr>
    </w:lvl>
    <w:lvl w:ilvl="3" w:tplc="420C537A">
      <w:start w:val="1"/>
      <w:numFmt w:val="decimal"/>
      <w:lvlText w:val="%4."/>
      <w:lvlJc w:val="left"/>
      <w:pPr>
        <w:ind w:left="2880" w:hanging="360"/>
      </w:pPr>
    </w:lvl>
    <w:lvl w:ilvl="4" w:tplc="F6D25AB4">
      <w:start w:val="1"/>
      <w:numFmt w:val="lowerLetter"/>
      <w:lvlText w:val="%5."/>
      <w:lvlJc w:val="left"/>
      <w:pPr>
        <w:ind w:left="3600" w:hanging="360"/>
      </w:pPr>
    </w:lvl>
    <w:lvl w:ilvl="5" w:tplc="3E021E52">
      <w:start w:val="1"/>
      <w:numFmt w:val="lowerRoman"/>
      <w:lvlText w:val="%6."/>
      <w:lvlJc w:val="right"/>
      <w:pPr>
        <w:ind w:left="4320" w:hanging="180"/>
      </w:pPr>
    </w:lvl>
    <w:lvl w:ilvl="6" w:tplc="AA60CCD2">
      <w:start w:val="1"/>
      <w:numFmt w:val="decimal"/>
      <w:lvlText w:val="%7."/>
      <w:lvlJc w:val="left"/>
      <w:pPr>
        <w:ind w:left="5040" w:hanging="360"/>
      </w:pPr>
    </w:lvl>
    <w:lvl w:ilvl="7" w:tplc="4EDE0E6C">
      <w:start w:val="1"/>
      <w:numFmt w:val="lowerLetter"/>
      <w:lvlText w:val="%8."/>
      <w:lvlJc w:val="left"/>
      <w:pPr>
        <w:ind w:left="5760" w:hanging="360"/>
      </w:pPr>
    </w:lvl>
    <w:lvl w:ilvl="8" w:tplc="C9CE6402">
      <w:start w:val="1"/>
      <w:numFmt w:val="lowerRoman"/>
      <w:lvlText w:val="%9."/>
      <w:lvlJc w:val="right"/>
      <w:pPr>
        <w:ind w:left="6480" w:hanging="180"/>
      </w:pPr>
    </w:lvl>
  </w:abstractNum>
  <w:abstractNum w:abstractNumId="4" w15:restartNumberingAfterBreak="0">
    <w:nsid w:val="57D00A20"/>
    <w:multiLevelType w:val="multilevel"/>
    <w:tmpl w:val="218C6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77AFE"/>
    <w:multiLevelType w:val="hybridMultilevel"/>
    <w:tmpl w:val="F968A6B6"/>
    <w:lvl w:ilvl="0" w:tplc="29C86768">
      <w:start w:val="1"/>
      <w:numFmt w:val="decimal"/>
      <w:lvlText w:val="%1."/>
      <w:lvlJc w:val="left"/>
      <w:pPr>
        <w:ind w:left="720" w:hanging="360"/>
      </w:pPr>
    </w:lvl>
    <w:lvl w:ilvl="1" w:tplc="8BC20888">
      <w:start w:val="1"/>
      <w:numFmt w:val="lowerLetter"/>
      <w:lvlText w:val="%2."/>
      <w:lvlJc w:val="left"/>
      <w:pPr>
        <w:ind w:left="1440" w:hanging="360"/>
      </w:pPr>
    </w:lvl>
    <w:lvl w:ilvl="2" w:tplc="A126B5EA">
      <w:start w:val="1"/>
      <w:numFmt w:val="lowerRoman"/>
      <w:lvlText w:val="%3."/>
      <w:lvlJc w:val="right"/>
      <w:pPr>
        <w:ind w:left="2160" w:hanging="180"/>
      </w:pPr>
    </w:lvl>
    <w:lvl w:ilvl="3" w:tplc="4D82FD44">
      <w:start w:val="1"/>
      <w:numFmt w:val="decimal"/>
      <w:lvlText w:val="%4."/>
      <w:lvlJc w:val="left"/>
      <w:pPr>
        <w:ind w:left="2880" w:hanging="360"/>
      </w:pPr>
    </w:lvl>
    <w:lvl w:ilvl="4" w:tplc="D4926E5E">
      <w:start w:val="1"/>
      <w:numFmt w:val="lowerLetter"/>
      <w:lvlText w:val="%5."/>
      <w:lvlJc w:val="left"/>
      <w:pPr>
        <w:ind w:left="3600" w:hanging="360"/>
      </w:pPr>
    </w:lvl>
    <w:lvl w:ilvl="5" w:tplc="8952A3B4">
      <w:start w:val="1"/>
      <w:numFmt w:val="lowerRoman"/>
      <w:lvlText w:val="%6."/>
      <w:lvlJc w:val="right"/>
      <w:pPr>
        <w:ind w:left="4320" w:hanging="180"/>
      </w:pPr>
    </w:lvl>
    <w:lvl w:ilvl="6" w:tplc="B1547986">
      <w:start w:val="1"/>
      <w:numFmt w:val="decimal"/>
      <w:lvlText w:val="%7."/>
      <w:lvlJc w:val="left"/>
      <w:pPr>
        <w:ind w:left="5040" w:hanging="360"/>
      </w:pPr>
    </w:lvl>
    <w:lvl w:ilvl="7" w:tplc="7AF202BE">
      <w:start w:val="1"/>
      <w:numFmt w:val="lowerLetter"/>
      <w:lvlText w:val="%8."/>
      <w:lvlJc w:val="left"/>
      <w:pPr>
        <w:ind w:left="5760" w:hanging="360"/>
      </w:pPr>
    </w:lvl>
    <w:lvl w:ilvl="8" w:tplc="A60CA84E">
      <w:start w:val="1"/>
      <w:numFmt w:val="lowerRoman"/>
      <w:lvlText w:val="%9."/>
      <w:lvlJc w:val="right"/>
      <w:pPr>
        <w:ind w:left="6480" w:hanging="180"/>
      </w:pPr>
    </w:lvl>
  </w:abstractNum>
  <w:abstractNum w:abstractNumId="6" w15:restartNumberingAfterBreak="0">
    <w:nsid w:val="646134D6"/>
    <w:multiLevelType w:val="multilevel"/>
    <w:tmpl w:val="6AF4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583631"/>
    <w:multiLevelType w:val="multilevel"/>
    <w:tmpl w:val="8ACC3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897692"/>
    <w:multiLevelType w:val="hybridMultilevel"/>
    <w:tmpl w:val="DDBC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48253">
    <w:abstractNumId w:val="5"/>
  </w:num>
  <w:num w:numId="2" w16cid:durableId="1329939199">
    <w:abstractNumId w:val="3"/>
  </w:num>
  <w:num w:numId="3" w16cid:durableId="353923598">
    <w:abstractNumId w:val="8"/>
  </w:num>
  <w:num w:numId="4" w16cid:durableId="1642417616">
    <w:abstractNumId w:val="2"/>
  </w:num>
  <w:num w:numId="5" w16cid:durableId="584652367">
    <w:abstractNumId w:val="6"/>
  </w:num>
  <w:num w:numId="6" w16cid:durableId="2108840891">
    <w:abstractNumId w:val="1"/>
  </w:num>
  <w:num w:numId="7" w16cid:durableId="900285950">
    <w:abstractNumId w:val="7"/>
  </w:num>
  <w:num w:numId="8" w16cid:durableId="1624001363">
    <w:abstractNumId w:val="4"/>
  </w:num>
  <w:num w:numId="9" w16cid:durableId="51265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09"/>
    <w:rsid w:val="000254CC"/>
    <w:rsid w:val="00032D5B"/>
    <w:rsid w:val="00037518"/>
    <w:rsid w:val="0006372A"/>
    <w:rsid w:val="00074CBB"/>
    <w:rsid w:val="000761F7"/>
    <w:rsid w:val="000920DF"/>
    <w:rsid w:val="000A20A1"/>
    <w:rsid w:val="000B5EE2"/>
    <w:rsid w:val="00100CC6"/>
    <w:rsid w:val="0011203B"/>
    <w:rsid w:val="00171FE1"/>
    <w:rsid w:val="001A68D9"/>
    <w:rsid w:val="001B7AE7"/>
    <w:rsid w:val="001D174D"/>
    <w:rsid w:val="001E7948"/>
    <w:rsid w:val="001F144C"/>
    <w:rsid w:val="001F178A"/>
    <w:rsid w:val="00282A87"/>
    <w:rsid w:val="002C4EDA"/>
    <w:rsid w:val="002E5E59"/>
    <w:rsid w:val="0030096D"/>
    <w:rsid w:val="00350FB3"/>
    <w:rsid w:val="00356BE9"/>
    <w:rsid w:val="00373470"/>
    <w:rsid w:val="00385437"/>
    <w:rsid w:val="00394368"/>
    <w:rsid w:val="003F2FC9"/>
    <w:rsid w:val="003F47AF"/>
    <w:rsid w:val="00413012"/>
    <w:rsid w:val="00421682"/>
    <w:rsid w:val="00451B14"/>
    <w:rsid w:val="0047228A"/>
    <w:rsid w:val="004C1D03"/>
    <w:rsid w:val="004F283C"/>
    <w:rsid w:val="004F618B"/>
    <w:rsid w:val="004F7080"/>
    <w:rsid w:val="00572061"/>
    <w:rsid w:val="005850AF"/>
    <w:rsid w:val="00590E26"/>
    <w:rsid w:val="005B37F6"/>
    <w:rsid w:val="005D1BF1"/>
    <w:rsid w:val="00604FD5"/>
    <w:rsid w:val="006151DA"/>
    <w:rsid w:val="006A2A7D"/>
    <w:rsid w:val="006F3374"/>
    <w:rsid w:val="00703074"/>
    <w:rsid w:val="007050C3"/>
    <w:rsid w:val="00733B21"/>
    <w:rsid w:val="007533FF"/>
    <w:rsid w:val="00753602"/>
    <w:rsid w:val="00770E5B"/>
    <w:rsid w:val="00775777"/>
    <w:rsid w:val="0079189D"/>
    <w:rsid w:val="007B1AF5"/>
    <w:rsid w:val="007F127E"/>
    <w:rsid w:val="00813291"/>
    <w:rsid w:val="00845D1F"/>
    <w:rsid w:val="0085114F"/>
    <w:rsid w:val="00851654"/>
    <w:rsid w:val="00874F15"/>
    <w:rsid w:val="008A395F"/>
    <w:rsid w:val="008A6954"/>
    <w:rsid w:val="008F3302"/>
    <w:rsid w:val="00902698"/>
    <w:rsid w:val="00920772"/>
    <w:rsid w:val="009806DD"/>
    <w:rsid w:val="00981256"/>
    <w:rsid w:val="009C551D"/>
    <w:rsid w:val="009E56CB"/>
    <w:rsid w:val="009F41E1"/>
    <w:rsid w:val="00A312D8"/>
    <w:rsid w:val="00A55297"/>
    <w:rsid w:val="00AC5214"/>
    <w:rsid w:val="00AE706E"/>
    <w:rsid w:val="00AF4F7F"/>
    <w:rsid w:val="00B2775A"/>
    <w:rsid w:val="00B36D9A"/>
    <w:rsid w:val="00B845D2"/>
    <w:rsid w:val="00BB399D"/>
    <w:rsid w:val="00BB76E1"/>
    <w:rsid w:val="00BD24A4"/>
    <w:rsid w:val="00BE348D"/>
    <w:rsid w:val="00BE5001"/>
    <w:rsid w:val="00C1363E"/>
    <w:rsid w:val="00C701C8"/>
    <w:rsid w:val="00C86A3E"/>
    <w:rsid w:val="00C9574F"/>
    <w:rsid w:val="00CC2C41"/>
    <w:rsid w:val="00CD33BC"/>
    <w:rsid w:val="00CE6509"/>
    <w:rsid w:val="00CF2B8C"/>
    <w:rsid w:val="00D253B4"/>
    <w:rsid w:val="00D422B0"/>
    <w:rsid w:val="00D52048"/>
    <w:rsid w:val="00D94A3E"/>
    <w:rsid w:val="00DA2935"/>
    <w:rsid w:val="00DE7244"/>
    <w:rsid w:val="00DF52A8"/>
    <w:rsid w:val="00E029B3"/>
    <w:rsid w:val="00E85E31"/>
    <w:rsid w:val="00E97B28"/>
    <w:rsid w:val="00EA7F70"/>
    <w:rsid w:val="00EB5841"/>
    <w:rsid w:val="00ED7004"/>
    <w:rsid w:val="00F033D4"/>
    <w:rsid w:val="00F21991"/>
    <w:rsid w:val="00F235D3"/>
    <w:rsid w:val="00F3387A"/>
    <w:rsid w:val="00F53B08"/>
    <w:rsid w:val="00F775EF"/>
    <w:rsid w:val="0C619A80"/>
    <w:rsid w:val="12814503"/>
    <w:rsid w:val="15697628"/>
    <w:rsid w:val="1B303809"/>
    <w:rsid w:val="1CE028D7"/>
    <w:rsid w:val="30CEE5C3"/>
    <w:rsid w:val="476B897B"/>
    <w:rsid w:val="4911E3CB"/>
    <w:rsid w:val="5804613F"/>
    <w:rsid w:val="5F99D1EA"/>
    <w:rsid w:val="7F4C6DBE"/>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5DB7B"/>
  <w15:chartTrackingRefBased/>
  <w15:docId w15:val="{8CB5110B-90FA-47ED-816E-D010ED45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5F"/>
    <w:pPr>
      <w:spacing w:after="0" w:line="240" w:lineRule="auto"/>
    </w:pPr>
    <w:rPr>
      <w:rFonts w:ascii="Times New Roman" w:eastAsia="Times New Roman" w:hAnsi="Times New Roman" w:cs="Angsana New"/>
      <w:kern w:val="0"/>
      <w:lang w:val="fr-FR" w:eastAsia="fr-FR"/>
      <w14:ligatures w14:val="none"/>
    </w:rPr>
  </w:style>
  <w:style w:type="paragraph" w:styleId="Titre1">
    <w:name w:val="heading 1"/>
    <w:basedOn w:val="Normal"/>
    <w:next w:val="Normal"/>
    <w:link w:val="Titre1Car"/>
    <w:uiPriority w:val="9"/>
    <w:qFormat/>
    <w:rsid w:val="00CE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E65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65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65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650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650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650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6509"/>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65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65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E65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65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65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65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65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65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6509"/>
    <w:rPr>
      <w:rFonts w:eastAsiaTheme="majorEastAsia" w:cstheme="majorBidi"/>
      <w:color w:val="272727" w:themeColor="text1" w:themeTint="D8"/>
    </w:rPr>
  </w:style>
  <w:style w:type="paragraph" w:styleId="Titre">
    <w:name w:val="Title"/>
    <w:basedOn w:val="Normal"/>
    <w:next w:val="Normal"/>
    <w:link w:val="TitreCar"/>
    <w:uiPriority w:val="10"/>
    <w:qFormat/>
    <w:rsid w:val="00CE650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65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65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65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6509"/>
    <w:pPr>
      <w:spacing w:before="160"/>
      <w:jc w:val="center"/>
    </w:pPr>
    <w:rPr>
      <w:i/>
      <w:iCs/>
      <w:color w:val="404040" w:themeColor="text1" w:themeTint="BF"/>
    </w:rPr>
  </w:style>
  <w:style w:type="character" w:customStyle="1" w:styleId="CitationCar">
    <w:name w:val="Citation Car"/>
    <w:basedOn w:val="Policepardfaut"/>
    <w:link w:val="Citation"/>
    <w:uiPriority w:val="29"/>
    <w:rsid w:val="00CE6509"/>
    <w:rPr>
      <w:i/>
      <w:iCs/>
      <w:color w:val="404040" w:themeColor="text1" w:themeTint="BF"/>
    </w:rPr>
  </w:style>
  <w:style w:type="paragraph" w:styleId="Paragraphedeliste">
    <w:name w:val="List Paragraph"/>
    <w:aliases w:val="Bullets,List Paragraph1,Medium Grid 1 - Accent 21,Table/Figure Heading,Listeafsnit,Paragraphe de liste1,Bullet List,FooterText,Table bullet,b1,Colorful List - Accent 11,Number_1,Numbered paragraph,LIST OF TABLES.,List Paragraph2"/>
    <w:basedOn w:val="Normal"/>
    <w:link w:val="ParagraphedelisteCar"/>
    <w:uiPriority w:val="34"/>
    <w:qFormat/>
    <w:rsid w:val="00CE6509"/>
    <w:pPr>
      <w:ind w:left="720"/>
      <w:contextualSpacing/>
    </w:pPr>
  </w:style>
  <w:style w:type="character" w:styleId="Accentuationintense">
    <w:name w:val="Intense Emphasis"/>
    <w:basedOn w:val="Policepardfaut"/>
    <w:uiPriority w:val="21"/>
    <w:qFormat/>
    <w:rsid w:val="00CE6509"/>
    <w:rPr>
      <w:i/>
      <w:iCs/>
      <w:color w:val="0F4761" w:themeColor="accent1" w:themeShade="BF"/>
    </w:rPr>
  </w:style>
  <w:style w:type="paragraph" w:styleId="Citationintense">
    <w:name w:val="Intense Quote"/>
    <w:basedOn w:val="Normal"/>
    <w:next w:val="Normal"/>
    <w:link w:val="CitationintenseCar"/>
    <w:uiPriority w:val="30"/>
    <w:qFormat/>
    <w:rsid w:val="00CE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6509"/>
    <w:rPr>
      <w:i/>
      <w:iCs/>
      <w:color w:val="0F4761" w:themeColor="accent1" w:themeShade="BF"/>
    </w:rPr>
  </w:style>
  <w:style w:type="character" w:styleId="Rfrenceintense">
    <w:name w:val="Intense Reference"/>
    <w:basedOn w:val="Policepardfaut"/>
    <w:uiPriority w:val="32"/>
    <w:qFormat/>
    <w:rsid w:val="00CE6509"/>
    <w:rPr>
      <w:b/>
      <w:bCs/>
      <w:smallCaps/>
      <w:color w:val="0F4761" w:themeColor="accent1" w:themeShade="BF"/>
      <w:spacing w:val="5"/>
    </w:rPr>
  </w:style>
  <w:style w:type="character" w:customStyle="1" w:styleId="ParagraphedelisteCar">
    <w:name w:val="Paragraphe de liste Car"/>
    <w:aliases w:val="Bullets Car,List Paragraph1 Car,Medium Grid 1 - Accent 21 Car,Table/Figure Heading Car,Listeafsnit Car,Paragraphe de liste1 Car,Bullet List Car,FooterText Car,Table bullet Car,b1 Car,Colorful List - Accent 11 Car,Number_1 Car"/>
    <w:link w:val="Paragraphedeliste"/>
    <w:uiPriority w:val="34"/>
    <w:locked/>
    <w:rsid w:val="008A395F"/>
  </w:style>
  <w:style w:type="table" w:customStyle="1" w:styleId="TableGrid1">
    <w:name w:val="Table Grid1"/>
    <w:basedOn w:val="TableauNormal"/>
    <w:next w:val="Grilledutableau"/>
    <w:uiPriority w:val="59"/>
    <w:rsid w:val="008A395F"/>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8A395F"/>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A395F"/>
    <w:rPr>
      <w:color w:val="467886" w:themeColor="hyperlink"/>
      <w:u w:val="single"/>
    </w:rPr>
  </w:style>
  <w:style w:type="table" w:styleId="Grilledutableau">
    <w:name w:val="Table Grid"/>
    <w:basedOn w:val="TableauNormal"/>
    <w:uiPriority w:val="39"/>
    <w:rsid w:val="008A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04FD5"/>
    <w:rPr>
      <w:color w:val="605E5C"/>
      <w:shd w:val="clear" w:color="auto" w:fill="E1DFDD"/>
    </w:rPr>
  </w:style>
  <w:style w:type="paragraph" w:styleId="En-tte">
    <w:name w:val="header"/>
    <w:basedOn w:val="Normal"/>
    <w:link w:val="En-tteCar"/>
    <w:uiPriority w:val="99"/>
    <w:unhideWhenUsed/>
    <w:rsid w:val="00D94A3E"/>
    <w:pPr>
      <w:tabs>
        <w:tab w:val="center" w:pos="4680"/>
        <w:tab w:val="right" w:pos="9360"/>
      </w:tabs>
    </w:pPr>
  </w:style>
  <w:style w:type="character" w:customStyle="1" w:styleId="En-tteCar">
    <w:name w:val="En-tête Car"/>
    <w:basedOn w:val="Policepardfaut"/>
    <w:link w:val="En-tte"/>
    <w:uiPriority w:val="99"/>
    <w:rsid w:val="00D94A3E"/>
    <w:rPr>
      <w:rFonts w:ascii="Times New Roman" w:eastAsia="Times New Roman" w:hAnsi="Times New Roman" w:cs="Angsana New"/>
      <w:kern w:val="0"/>
      <w:lang w:val="fr-FR" w:eastAsia="fr-FR"/>
      <w14:ligatures w14:val="none"/>
    </w:rPr>
  </w:style>
  <w:style w:type="paragraph" w:styleId="Pieddepage">
    <w:name w:val="footer"/>
    <w:basedOn w:val="Normal"/>
    <w:link w:val="PieddepageCar"/>
    <w:uiPriority w:val="99"/>
    <w:unhideWhenUsed/>
    <w:rsid w:val="00D94A3E"/>
    <w:pPr>
      <w:tabs>
        <w:tab w:val="center" w:pos="4680"/>
        <w:tab w:val="right" w:pos="9360"/>
      </w:tabs>
    </w:pPr>
  </w:style>
  <w:style w:type="character" w:customStyle="1" w:styleId="PieddepageCar">
    <w:name w:val="Pied de page Car"/>
    <w:basedOn w:val="Policepardfaut"/>
    <w:link w:val="Pieddepage"/>
    <w:uiPriority w:val="99"/>
    <w:rsid w:val="00D94A3E"/>
    <w:rPr>
      <w:rFonts w:ascii="Times New Roman" w:eastAsia="Times New Roman" w:hAnsi="Times New Roman" w:cs="Angsana New"/>
      <w:kern w:val="0"/>
      <w:lang w:val="fr-FR" w:eastAsia="fr-FR"/>
      <w14:ligatures w14:val="none"/>
    </w:rPr>
  </w:style>
  <w:style w:type="character" w:styleId="Marquedecommentaire">
    <w:name w:val="annotation reference"/>
    <w:basedOn w:val="Policepardfaut"/>
    <w:uiPriority w:val="99"/>
    <w:semiHidden/>
    <w:unhideWhenUsed/>
    <w:rsid w:val="00A55297"/>
    <w:rPr>
      <w:sz w:val="16"/>
      <w:szCs w:val="16"/>
    </w:rPr>
  </w:style>
  <w:style w:type="paragraph" w:styleId="Commentaire">
    <w:name w:val="annotation text"/>
    <w:basedOn w:val="Normal"/>
    <w:link w:val="CommentaireCar"/>
    <w:uiPriority w:val="99"/>
    <w:unhideWhenUsed/>
    <w:rsid w:val="00A55297"/>
    <w:rPr>
      <w:sz w:val="20"/>
      <w:szCs w:val="20"/>
    </w:rPr>
  </w:style>
  <w:style w:type="character" w:customStyle="1" w:styleId="CommentaireCar">
    <w:name w:val="Commentaire Car"/>
    <w:basedOn w:val="Policepardfaut"/>
    <w:link w:val="Commentaire"/>
    <w:uiPriority w:val="99"/>
    <w:rsid w:val="00A55297"/>
    <w:rPr>
      <w:rFonts w:ascii="Times New Roman" w:eastAsia="Times New Roman" w:hAnsi="Times New Roman" w:cs="Angsana New"/>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A55297"/>
    <w:rPr>
      <w:b/>
      <w:bCs/>
    </w:rPr>
  </w:style>
  <w:style w:type="character" w:customStyle="1" w:styleId="ObjetducommentaireCar">
    <w:name w:val="Objet du commentaire Car"/>
    <w:basedOn w:val="CommentaireCar"/>
    <w:link w:val="Objetducommentaire"/>
    <w:uiPriority w:val="99"/>
    <w:semiHidden/>
    <w:rsid w:val="00A55297"/>
    <w:rPr>
      <w:rFonts w:ascii="Times New Roman" w:eastAsia="Times New Roman" w:hAnsi="Times New Roman" w:cs="Angsana New"/>
      <w:b/>
      <w:bCs/>
      <w:kern w:val="0"/>
      <w:sz w:val="20"/>
      <w:szCs w:val="20"/>
      <w:lang w:val="fr-FR" w:eastAsia="fr-FR"/>
      <w14:ligatures w14:val="none"/>
    </w:rPr>
  </w:style>
  <w:style w:type="paragraph" w:styleId="Rvision">
    <w:name w:val="Revision"/>
    <w:hidden/>
    <w:uiPriority w:val="99"/>
    <w:semiHidden/>
    <w:rsid w:val="001F144C"/>
    <w:pPr>
      <w:spacing w:after="0" w:line="240" w:lineRule="auto"/>
    </w:pPr>
    <w:rPr>
      <w:rFonts w:ascii="Times New Roman" w:eastAsia="Times New Roman" w:hAnsi="Times New Roman" w:cs="Angsana New"/>
      <w:kern w:val="0"/>
      <w:lang w:val="fr-FR" w:eastAsia="fr-FR"/>
      <w14:ligatures w14:val="none"/>
    </w:rPr>
  </w:style>
  <w:style w:type="character" w:styleId="lev">
    <w:name w:val="Strong"/>
    <w:basedOn w:val="Policepardfaut"/>
    <w:uiPriority w:val="22"/>
    <w:qFormat/>
    <w:rsid w:val="00BD24A4"/>
    <w:rPr>
      <w:b/>
      <w:bCs/>
    </w:rPr>
  </w:style>
  <w:style w:type="paragraph" w:styleId="NormalWeb">
    <w:name w:val="Normal (Web)"/>
    <w:basedOn w:val="Normal"/>
    <w:uiPriority w:val="99"/>
    <w:unhideWhenUsed/>
    <w:rsid w:val="00373470"/>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ja.ramananjoelina@ggg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rice.kamdem@gggi.org%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01ab825e-9690-411a-b85a-2804ed627b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6BE93119B75A48A5C5BB99D3292BBD" ma:contentTypeVersion="18" ma:contentTypeDescription="Create a new document." ma:contentTypeScope="" ma:versionID="b4a2f89bd53b1657ad8cb03526069898">
  <xsd:schema xmlns:xsd="http://www.w3.org/2001/XMLSchema" xmlns:xs="http://www.w3.org/2001/XMLSchema" xmlns:p="http://schemas.microsoft.com/office/2006/metadata/properties" xmlns:ns2="01ab825e-9690-411a-b85a-2804ed627bdb" xmlns:ns3="7013a0e9-f4e2-4e94-a55b-804b15e14b43" xmlns:ns4="78ee8c0c-866b-4bbd-bb03-accf4386c5be" targetNamespace="http://schemas.microsoft.com/office/2006/metadata/properties" ma:root="true" ma:fieldsID="195e9eeabca27ae7aca7064d80acceac" ns2:_="" ns3:_="" ns4:_="">
    <xsd:import namespace="01ab825e-9690-411a-b85a-2804ed627bdb"/>
    <xsd:import namespace="7013a0e9-f4e2-4e94-a55b-804b15e14b43"/>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b825e-9690-411a-b85a-2804ed627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a0e9-f4e2-4e94-a55b-804b15e14b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eaba08-6632-4573-819b-e4f60f9ab120}" ma:internalName="TaxCatchAll" ma:showField="CatchAllData" ma:web="7013a0e9-f4e2-4e94-a55b-804b15e14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A3982-65A9-47C7-80A5-F4A278CE0343}">
  <ds:schemaRefs>
    <ds:schemaRef ds:uri="http://schemas.microsoft.com/office/2006/metadata/properties"/>
    <ds:schemaRef ds:uri="http://schemas.microsoft.com/office/infopath/2007/PartnerControls"/>
    <ds:schemaRef ds:uri="78ee8c0c-866b-4bbd-bb03-accf4386c5be"/>
    <ds:schemaRef ds:uri="01ab825e-9690-411a-b85a-2804ed627bdb"/>
  </ds:schemaRefs>
</ds:datastoreItem>
</file>

<file path=customXml/itemProps2.xml><?xml version="1.0" encoding="utf-8"?>
<ds:datastoreItem xmlns:ds="http://schemas.openxmlformats.org/officeDocument/2006/customXml" ds:itemID="{DC4293F3-046C-4A67-AFD5-D1DAE8263172}">
  <ds:schemaRefs>
    <ds:schemaRef ds:uri="http://schemas.microsoft.com/sharepoint/v3/contenttype/forms"/>
  </ds:schemaRefs>
</ds:datastoreItem>
</file>

<file path=customXml/itemProps3.xml><?xml version="1.0" encoding="utf-8"?>
<ds:datastoreItem xmlns:ds="http://schemas.openxmlformats.org/officeDocument/2006/customXml" ds:itemID="{269BDAD1-925A-4C30-8A28-685C7665329A}">
  <ds:schemaRefs>
    <ds:schemaRef ds:uri="http://schemas.openxmlformats.org/officeDocument/2006/bibliography"/>
  </ds:schemaRefs>
</ds:datastoreItem>
</file>

<file path=customXml/itemProps4.xml><?xml version="1.0" encoding="utf-8"?>
<ds:datastoreItem xmlns:ds="http://schemas.openxmlformats.org/officeDocument/2006/customXml" ds:itemID="{C483FEAD-CBD1-420C-B671-E683A57A5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b825e-9690-411a-b85a-2804ed627bdb"/>
    <ds:schemaRef ds:uri="7013a0e9-f4e2-4e94-a55b-804b15e14b43"/>
    <ds:schemaRef ds:uri="78ee8c0c-866b-4bbd-bb03-accf4386c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Souksawath Xaypaserth</dc:creator>
  <cp:keywords/>
  <dc:description/>
  <cp:lastModifiedBy>Isabelle Ky</cp:lastModifiedBy>
  <cp:revision>31</cp:revision>
  <dcterms:created xsi:type="dcterms:W3CDTF">2026-01-21T15:49:00Z</dcterms:created>
  <dcterms:modified xsi:type="dcterms:W3CDTF">2026-03-14T15:50:00Z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0x0101006A6BE93119B75A48A5C5BB99D3292BBD</vt:lpwstr>
  </property>
  <property fmtid="{D5CDD505-2E9C-101B-9397-08002B2CF9AE}" pid="3" name="MediaServiceImageTags">
    <vt:lpwstr/>
  </property>
  <property fmtid="{D5CDD505-2E9C-101B-9397-08002B2CF9AE}" pid="4" name="GrammarlyDocumentId">
    <vt:lpwstr>8baa5336-9e02-4012-86a5-78f017eca475</vt:lpwstr>
  </property>
</Properties>
</file>